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 w:eastAsia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b/>
          <w:bCs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机械设计基础参考答案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一判断题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×</w:t>
      </w:r>
      <w:r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2.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√</w:t>
      </w:r>
      <w:r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3.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√ </w:t>
      </w:r>
      <w:r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× </w:t>
      </w:r>
      <w:r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5.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× </w:t>
      </w:r>
      <w:r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6.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√ </w:t>
      </w:r>
      <w:r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7.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√ </w:t>
      </w:r>
      <w:r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 8.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√ </w:t>
      </w:r>
      <w:r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 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9</w:t>
      </w:r>
      <w:r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√ </w:t>
      </w:r>
      <w:r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10.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√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二、单选题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.B   2.C   3.B   4.B   5.D   6.A   7.C   8.D   9.D   10.B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三、填空</w:t>
      </w:r>
    </w:p>
    <w:p>
      <w:pPr>
        <w:pStyle w:val="4"/>
        <w:spacing w:before="0" w:beforeAutospacing="0" w:after="0" w:afterAutospacing="0" w:line="360" w:lineRule="auto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(1)</w:t>
      </w:r>
      <w:r>
        <w:rPr>
          <w:rStyle w:val="5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大径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5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公称直径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5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三角</w:t>
      </w:r>
    </w:p>
    <w:p>
      <w:pPr>
        <w:pStyle w:val="4"/>
        <w:spacing w:before="0" w:beforeAutospacing="0" w:after="0" w:afterAutospacing="0" w:line="360" w:lineRule="auto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(2)</w:t>
      </w:r>
      <w:r>
        <w:rPr>
          <w:rStyle w:val="5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矩形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5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渐开线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5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三角形 </w:t>
      </w:r>
    </w:p>
    <w:p>
      <w:pPr>
        <w:pStyle w:val="4"/>
        <w:spacing w:before="0" w:beforeAutospacing="0" w:after="0" w:afterAutospacing="0" w:line="360" w:lineRule="auto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(3)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5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静应力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5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变应力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4"/>
        <w:spacing w:before="0" w:beforeAutospacing="0" w:after="0" w:afterAutospacing="0" w:line="360" w:lineRule="auto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(4)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5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轮齿形状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5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模数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5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减小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pStyle w:val="4"/>
        <w:spacing w:before="0" w:beforeAutospacing="0" w:after="0" w:afterAutospacing="0" w:line="360" w:lineRule="auto"/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(5)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5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高 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5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接触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5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弯曲</w:t>
      </w:r>
    </w:p>
    <w:p>
      <w:pPr>
        <w:pStyle w:val="4"/>
        <w:spacing w:before="0" w:beforeAutospacing="0" w:after="0" w:afterAutospacing="0" w:line="360" w:lineRule="auto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(6)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5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齿轮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5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齿条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5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主平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4"/>
        <w:spacing w:before="0" w:beforeAutospacing="0" w:after="0" w:afterAutospacing="0" w:line="360" w:lineRule="auto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(7)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5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高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5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低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4"/>
        <w:spacing w:before="0" w:beforeAutospacing="0" w:after="0" w:afterAutospacing="0" w:line="360" w:lineRule="auto"/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(8)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Style w:val="5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心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5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转</w:t>
      </w:r>
      <w:r>
        <w:rPr>
          <w:rFonts w:hint="eastAsia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  </w:t>
      </w:r>
      <w:r>
        <w:rPr>
          <w:rStyle w:val="5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心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四、计算题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解：F=3n-2P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L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-P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H</w:t>
      </w:r>
    </w:p>
    <w:p>
      <w:pPr>
        <w:spacing w:line="360" w:lineRule="auto"/>
        <w:ind w:firstLine="840" w:firstLineChars="400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=3x7-2x9-1=2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A处为复合铰链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F处为局部自由度</w:t>
      </w:r>
    </w:p>
    <w:p>
      <w:pPr>
        <w:spacing w:line="360" w:lineRule="auto"/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无虚约束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解：标准直齿轮传动的正确啮合条件：m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=m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=m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=α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=α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斜齿轮传动的正确啮合条件：m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=m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=m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=α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=α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β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=±β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（外啮合取负号）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蜗杆传动的正确啮合条件：m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a1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=m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t2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=m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α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a1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=α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t2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=α</w:t>
      </w:r>
    </w:p>
    <w:p>
      <w:pPr>
        <w:spacing w:line="360" w:lineRule="auto"/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γ=β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解：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(1)  a=m(z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+z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)/2=4(21+32)/2=106mm≠110mm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所以：不适合用标准直齿圆柱齿轮传动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(2)  由110=m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(z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+z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)/(2cosβ) 解得：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β=arcos(53/55)=15.5</w:t>
      </w:r>
      <w:r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˚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 d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 m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z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/cosβ=87.17mm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 d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 m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n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z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/cosβ=132.83mm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(或由方程组  d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+d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=2x110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/d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=z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/z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解得d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和d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perscript"/>
          <w14:textFill>
            <w14:solidFill>
              <w14:schemeClr w14:val="tx1"/>
            </w14:solidFill>
          </w14:textFill>
        </w:rPr>
        <w:t>’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)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.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838450" cy="16383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解：(1) 分别连接B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、C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，并作它们的中垂线。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(2) 过B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作∠B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A=45</w:t>
      </w:r>
      <w:r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的中垂线于A点，则∠B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 B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=90</w:t>
      </w:r>
      <w:r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(3) 过C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作∠B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D=30</w:t>
      </w:r>
      <w:r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的中垂线于D点。</w:t>
      </w:r>
    </w:p>
    <w:p>
      <w:pPr>
        <w:spacing w:line="360" w:lineRule="auto"/>
        <w:rPr>
          <w:rFonts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则AB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ascii="宋体" w:hAnsi="宋体" w:eastAsia="宋体"/>
          <w:color w:val="000000" w:themeColor="text1"/>
          <w:sz w:val="21"/>
          <w:szCs w:val="21"/>
          <w:vertAlign w:val="subscript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D即为所求的铰链四杆机构。</w:t>
      </w:r>
    </w:p>
    <w:p>
      <w:pPr>
        <w:spacing w:line="360" w:lineRule="auto"/>
        <w:rPr>
          <w:rFonts w:hint="eastAsia" w:ascii="宋体" w:hAnsi="宋体" w:eastAsia="宋体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455"/>
    <w:rsid w:val="005E00F5"/>
    <w:rsid w:val="00C52026"/>
    <w:rsid w:val="00ED4131"/>
    <w:rsid w:val="00F27455"/>
    <w:rsid w:val="00F550B7"/>
    <w:rsid w:val="53220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ql-lineheight-20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5">
    <w:name w:val="ql-underline-solid"/>
    <w:basedOn w:val="3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340</Words>
  <Characters>634</Characters>
  <Lines>5</Lines>
  <Paragraphs>1</Paragraphs>
  <TotalTime>12</TotalTime>
  <ScaleCrop>false</ScaleCrop>
  <LinksUpToDate>false</LinksUpToDate>
  <CharactersWithSpaces>782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2022-04-19T17:01:00Z</dcterms:created>
  <dc:creator>张 康</dc:creator>
  <cp:lastModifiedBy>随风</cp:lastModifiedBy>
  <dcterms:modified xsi:type="dcterms:W3CDTF">2022-04-21T03:01:59Z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eyJoZGlkIjoiYWY0MGQ3MzY4Njc5NDViMzBmMzU0Yjk1ZmYzYTQ0MzQifQ==</vt:lpwstr>
  </property>
  <property fmtid="{D5CDD505-2E9C-101B-9397-08002B2CF9AE}" pid="3" name="KSOProductBuildVer">
    <vt:lpwstr>2052-11.1.0.11636</vt:lpwstr>
  </property>
  <property fmtid="{D5CDD505-2E9C-101B-9397-08002B2CF9AE}" pid="4" name="ICV">
    <vt:lpwstr>58CF40E589CE4B11883823D9CA717B81</vt:lpwstr>
  </property>
</Properties>
</file>