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1028" w:lineRule="exact"/>
        <w:ind w:firstLine="7957" w:firstLineChars="0"/>
        <w:jc w:val="left"/>
        <w:textAlignment w:val="center"/>
        <w:rPr>
          <w:rFonts w:ascii="Arial" w:hAnsi="Arial" w:eastAsia="Arial" w:cs="Arial"/>
          <w:snapToGrid w:val="0"/>
          <w:color w:val="000000"/>
          <w:kern w:val="0"/>
          <w:sz w:val="21"/>
        </w:rPr>
      </w:pPr>
      <w:r>
        <w:commentReference w:id="0"/>
      </w:r>
      <w:r>
        <w:drawing>
          <wp:anchor distT="0" distB="0" distL="0" distR="0" simplePos="0" relativeHeight="251660288" behindDoc="0" locked="0" layoutInCell="1" allowOverlap="1">
            <wp:simplePos x="0" y="0"/>
            <wp:positionH relativeFrom="column">
              <wp:posOffset>5052695</wp:posOffset>
            </wp:positionH>
            <wp:positionV relativeFrom="paragraph">
              <wp:posOffset>-6985</wp:posOffset>
            </wp:positionV>
            <wp:extent cx="652780" cy="652780"/>
            <wp:effectExtent l="0" t="0" r="13970" b="13970"/>
            <wp:wrapSquare wrapText="bothSides"/>
            <wp:docPr id="10" name="IM 2"/>
            <wp:cNvGraphicFramePr/>
            <a:graphic xmlns:a="http://schemas.openxmlformats.org/drawingml/2006/main">
              <a:graphicData uri="http://schemas.openxmlformats.org/drawingml/2006/picture">
                <pic:pic xmlns:pic="http://schemas.openxmlformats.org/drawingml/2006/picture">
                  <pic:nvPicPr>
                    <pic:cNvPr id="10" name="IM 2"/>
                    <pic:cNvPicPr/>
                  </pic:nvPicPr>
                  <pic:blipFill>
                    <a:blip r:embed="rId28"/>
                    <a:stretch>
                      <a:fillRect/>
                    </a:stretch>
                  </pic:blipFill>
                  <pic:spPr>
                    <a:xfrm>
                      <a:off x="0" y="0"/>
                      <a:ext cx="653414" cy="653160"/>
                    </a:xfrm>
                    <a:prstGeom prst="rect">
                      <a:avLst/>
                    </a:prstGeom>
                  </pic:spPr>
                </pic:pic>
              </a:graphicData>
            </a:graphic>
          </wp:anchor>
        </w:drawing>
      </w:r>
      <w:r>
        <w:rPr>
          <w:rFonts w:ascii="Arial" w:hAnsi="Arial" w:eastAsia="Arial" w:cs="Arial"/>
          <w:snapToGrid w:val="0"/>
          <w:color w:val="000000"/>
          <w:kern w:val="0"/>
          <w:sz w:val="21"/>
        </w:rPr>
        <w:drawing>
          <wp:anchor distT="0" distB="0" distL="0" distR="0" simplePos="0" relativeHeight="251659264" behindDoc="0" locked="0" layoutInCell="0" allowOverlap="1">
            <wp:simplePos x="0" y="0"/>
            <wp:positionH relativeFrom="page">
              <wp:posOffset>1586230</wp:posOffset>
            </wp:positionH>
            <wp:positionV relativeFrom="page">
              <wp:posOffset>1983105</wp:posOffset>
            </wp:positionV>
            <wp:extent cx="1963420" cy="759460"/>
            <wp:effectExtent l="0" t="0" r="2540" b="254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29"/>
                    <a:stretch>
                      <a:fillRect/>
                    </a:stretch>
                  </pic:blipFill>
                  <pic:spPr>
                    <a:xfrm>
                      <a:off x="0" y="0"/>
                      <a:ext cx="1963420" cy="759459"/>
                    </a:xfrm>
                    <a:prstGeom prst="rect">
                      <a:avLst/>
                    </a:prstGeom>
                  </pic:spPr>
                </pic:pic>
              </a:graphicData>
            </a:graphic>
          </wp:anchor>
        </w:drawing>
      </w:r>
    </w:p>
    <w:p>
      <w:pPr>
        <w:widowControl/>
        <w:kinsoku w:val="0"/>
        <w:autoSpaceDE w:val="0"/>
        <w:autoSpaceDN w:val="0"/>
        <w:adjustRightInd w:val="0"/>
        <w:snapToGrid w:val="0"/>
        <w:spacing w:line="259"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60"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60" w:lineRule="auto"/>
        <w:ind w:firstLine="0" w:firstLineChars="0"/>
        <w:jc w:val="left"/>
        <w:textAlignment w:val="baseline"/>
        <w:rPr>
          <w:rFonts w:ascii="Arial" w:hAnsi="Arial" w:eastAsia="Arial" w:cs="Arial"/>
          <w:snapToGrid w:val="0"/>
          <w:color w:val="000000"/>
          <w:kern w:val="0"/>
          <w:sz w:val="21"/>
        </w:rPr>
      </w:pPr>
    </w:p>
    <w:p>
      <w:pPr>
        <w:keepNext w:val="0"/>
        <w:keepLines w:val="0"/>
        <w:pageBreakBefore w:val="0"/>
        <w:widowControl/>
        <w:suppressLineNumbers w:val="0"/>
        <w:kinsoku/>
        <w:wordWrap/>
        <w:overflowPunct/>
        <w:topLinePunct w:val="0"/>
        <w:autoSpaceDE/>
        <w:autoSpaceDN/>
        <w:bidi w:val="0"/>
        <w:adjustRightInd/>
        <w:snapToGrid/>
        <w:spacing w:before="234" w:line="219" w:lineRule="auto"/>
        <w:ind w:firstLine="4320" w:firstLineChars="600"/>
        <w:jc w:val="left"/>
        <w:textAlignment w:val="auto"/>
        <w:rPr>
          <w:rFonts w:hint="eastAsia" w:ascii="宋体" w:hAnsi="宋体" w:eastAsia="宋体" w:cs="宋体"/>
          <w:color w:val="000000"/>
          <w:kern w:val="0"/>
          <w:sz w:val="72"/>
          <w:szCs w:val="72"/>
          <w:lang w:val="en-US" w:eastAsia="zh-CN" w:bidi="ar"/>
        </w:rPr>
      </w:pPr>
      <w:r>
        <w:rPr>
          <w:rFonts w:hint="eastAsia" w:ascii="宋体" w:hAnsi="宋体" w:eastAsia="宋体" w:cs="宋体"/>
          <w:color w:val="000000"/>
          <w:kern w:val="0"/>
          <w:sz w:val="72"/>
          <w:szCs w:val="72"/>
          <w:lang w:val="en-US" w:eastAsia="zh-CN" w:bidi="ar"/>
        </w:rPr>
        <w:t>继续教育学院</w:t>
      </w:r>
    </w:p>
    <w:p>
      <w:pPr>
        <w:pStyle w:val="2"/>
        <w:rPr>
          <w:rFonts w:hint="eastAsia"/>
          <w:sz w:val="21"/>
          <w:szCs w:val="22"/>
        </w:rPr>
      </w:pPr>
    </w:p>
    <w:p>
      <w:pPr>
        <w:widowControl/>
        <w:kinsoku w:val="0"/>
        <w:autoSpaceDE w:val="0"/>
        <w:autoSpaceDN w:val="0"/>
        <w:adjustRightInd w:val="0"/>
        <w:snapToGrid w:val="0"/>
        <w:spacing w:before="293" w:line="220" w:lineRule="auto"/>
        <w:ind w:left="889" w:firstLine="0" w:firstLineChars="0"/>
        <w:jc w:val="left"/>
        <w:textAlignment w:val="baseline"/>
        <w:rPr>
          <w:rFonts w:hint="eastAsia" w:ascii="宋体" w:hAnsi="宋体" w:eastAsia="宋体" w:cs="宋体"/>
          <w:snapToGrid w:val="0"/>
          <w:color w:val="000000"/>
          <w:kern w:val="0"/>
          <w:sz w:val="90"/>
          <w:szCs w:val="90"/>
          <w:lang w:val="en-US" w:eastAsia="zh-CN"/>
        </w:rPr>
      </w:pPr>
      <w:r>
        <w:rPr>
          <w:rFonts w:ascii="宋体" w:hAnsi="宋体" w:eastAsia="宋体" w:cs="宋体"/>
          <w:snapToGrid w:val="0"/>
          <w:color w:val="000000"/>
          <w:spacing w:val="-108"/>
          <w:kern w:val="0"/>
          <w:sz w:val="90"/>
          <w:szCs w:val="90"/>
        </w:rPr>
        <w:t>毕</w:t>
      </w:r>
      <w:r>
        <w:rPr>
          <w:rFonts w:ascii="宋体" w:hAnsi="宋体" w:eastAsia="宋体" w:cs="宋体"/>
          <w:snapToGrid w:val="0"/>
          <w:color w:val="000000"/>
          <w:spacing w:val="-100"/>
          <w:kern w:val="0"/>
          <w:sz w:val="90"/>
          <w:szCs w:val="90"/>
        </w:rPr>
        <w:t xml:space="preserve"> </w:t>
      </w:r>
      <w:r>
        <w:rPr>
          <w:rFonts w:hint="eastAsia" w:ascii="宋体" w:hAnsi="宋体" w:cs="宋体"/>
          <w:snapToGrid w:val="0"/>
          <w:color w:val="000000"/>
          <w:spacing w:val="-100"/>
          <w:kern w:val="0"/>
          <w:sz w:val="90"/>
          <w:szCs w:val="90"/>
          <w:lang w:val="en-US" w:eastAsia="zh-CN"/>
        </w:rPr>
        <w:t xml:space="preserve"> </w:t>
      </w:r>
      <w:r>
        <w:rPr>
          <w:rFonts w:ascii="宋体" w:hAnsi="宋体" w:eastAsia="宋体" w:cs="宋体"/>
          <w:snapToGrid w:val="0"/>
          <w:color w:val="000000"/>
          <w:spacing w:val="-100"/>
          <w:kern w:val="0"/>
          <w:sz w:val="90"/>
          <w:szCs w:val="90"/>
        </w:rPr>
        <w:t xml:space="preserve">业 </w:t>
      </w:r>
      <w:r>
        <w:rPr>
          <w:rFonts w:hint="eastAsia" w:ascii="宋体" w:hAnsi="宋体" w:cs="宋体"/>
          <w:snapToGrid w:val="0"/>
          <w:color w:val="000000"/>
          <w:spacing w:val="-100"/>
          <w:kern w:val="0"/>
          <w:sz w:val="90"/>
          <w:szCs w:val="90"/>
          <w:lang w:val="en-US" w:eastAsia="zh-CN"/>
        </w:rPr>
        <w:t xml:space="preserve"> </w:t>
      </w:r>
      <w:r>
        <w:rPr>
          <w:rFonts w:ascii="宋体" w:hAnsi="宋体" w:eastAsia="宋体" w:cs="宋体"/>
          <w:snapToGrid w:val="0"/>
          <w:color w:val="000000"/>
          <w:spacing w:val="-100"/>
          <w:kern w:val="0"/>
          <w:sz w:val="90"/>
          <w:szCs w:val="90"/>
        </w:rPr>
        <w:t>设</w:t>
      </w:r>
      <w:r>
        <w:rPr>
          <w:rFonts w:hint="eastAsia" w:ascii="宋体" w:hAnsi="宋体" w:cs="宋体"/>
          <w:snapToGrid w:val="0"/>
          <w:color w:val="000000"/>
          <w:spacing w:val="-100"/>
          <w:kern w:val="0"/>
          <w:sz w:val="90"/>
          <w:szCs w:val="90"/>
          <w:lang w:val="en-US" w:eastAsia="zh-CN"/>
        </w:rPr>
        <w:t xml:space="preserve"> </w:t>
      </w:r>
      <w:r>
        <w:rPr>
          <w:rFonts w:ascii="宋体" w:hAnsi="宋体" w:eastAsia="宋体" w:cs="宋体"/>
          <w:snapToGrid w:val="0"/>
          <w:color w:val="000000"/>
          <w:spacing w:val="-100"/>
          <w:kern w:val="0"/>
          <w:sz w:val="90"/>
          <w:szCs w:val="90"/>
        </w:rPr>
        <w:t>计(论</w:t>
      </w:r>
      <w:r>
        <w:rPr>
          <w:rFonts w:hint="eastAsia" w:ascii="宋体" w:hAnsi="宋体" w:cs="宋体"/>
          <w:snapToGrid w:val="0"/>
          <w:color w:val="000000"/>
          <w:spacing w:val="-100"/>
          <w:kern w:val="0"/>
          <w:sz w:val="90"/>
          <w:szCs w:val="90"/>
          <w:lang w:val="en-US" w:eastAsia="zh-CN"/>
        </w:rPr>
        <w:t xml:space="preserve"> </w:t>
      </w:r>
      <w:r>
        <w:rPr>
          <w:rFonts w:ascii="宋体" w:hAnsi="宋体" w:eastAsia="宋体" w:cs="宋体"/>
          <w:snapToGrid w:val="0"/>
          <w:color w:val="000000"/>
          <w:spacing w:val="-100"/>
          <w:kern w:val="0"/>
          <w:sz w:val="90"/>
          <w:szCs w:val="90"/>
        </w:rPr>
        <w:t>文</w:t>
      </w:r>
      <w:r>
        <w:rPr>
          <w:rFonts w:hint="eastAsia" w:ascii="宋体" w:hAnsi="宋体" w:cs="宋体"/>
          <w:snapToGrid w:val="0"/>
          <w:color w:val="000000"/>
          <w:spacing w:val="-100"/>
          <w:kern w:val="0"/>
          <w:sz w:val="90"/>
          <w:szCs w:val="90"/>
          <w:lang w:val="en-US" w:eastAsia="zh-CN"/>
        </w:rPr>
        <w:t xml:space="preserve"> </w:t>
      </w:r>
      <w:r>
        <w:rPr>
          <w:rFonts w:ascii="宋体" w:hAnsi="宋体" w:eastAsia="宋体" w:cs="宋体"/>
          <w:snapToGrid w:val="0"/>
          <w:color w:val="000000"/>
          <w:spacing w:val="-100"/>
          <w:kern w:val="0"/>
          <w:sz w:val="90"/>
          <w:szCs w:val="90"/>
        </w:rPr>
        <w:t>)</w:t>
      </w:r>
    </w:p>
    <w:p>
      <w:pPr>
        <w:widowControl/>
        <w:kinsoku w:val="0"/>
        <w:autoSpaceDE w:val="0"/>
        <w:autoSpaceDN w:val="0"/>
        <w:adjustRightInd w:val="0"/>
        <w:snapToGrid w:val="0"/>
        <w:spacing w:line="244"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4"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4" w:lineRule="auto"/>
        <w:ind w:firstLine="0" w:firstLineChars="0"/>
        <w:jc w:val="left"/>
        <w:textAlignment w:val="baseline"/>
        <w:rPr>
          <w:rFonts w:ascii="Arial" w:hAnsi="Arial" w:eastAsia="Arial" w:cs="Arial"/>
          <w:snapToGrid w:val="0"/>
          <w:color w:val="000000"/>
          <w:kern w:val="0"/>
          <w:sz w:val="21"/>
        </w:rPr>
      </w:pPr>
      <w:r>
        <w:commentReference w:id="1"/>
      </w:r>
    </w:p>
    <w:p>
      <w:pPr>
        <w:widowControl/>
        <w:kinsoku w:val="0"/>
        <w:autoSpaceDE w:val="0"/>
        <w:autoSpaceDN w:val="0"/>
        <w:adjustRightInd w:val="0"/>
        <w:snapToGrid w:val="0"/>
        <w:spacing w:line="244"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4"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pStyle w:val="2"/>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5"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before="101" w:line="227" w:lineRule="auto"/>
        <w:ind w:left="158" w:firstLine="0" w:firstLineChars="0"/>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4"/>
          <w:kern w:val="0"/>
          <w:sz w:val="31"/>
          <w:szCs w:val="31"/>
        </w:rPr>
        <w:t>题    目</w:t>
      </w:r>
      <w:r>
        <w:rPr>
          <w:rFonts w:ascii="宋体" w:hAnsi="宋体" w:eastAsia="宋体" w:cs="宋体"/>
          <w:snapToGrid w:val="0"/>
          <w:color w:val="000000"/>
          <w:kern w:val="0"/>
          <w:sz w:val="31"/>
          <w:szCs w:val="31"/>
          <w:u w:val="single" w:color="auto"/>
        </w:rPr>
        <w:t xml:space="preserve">                                               </w:t>
      </w:r>
    </w:p>
    <w:p>
      <w:pPr>
        <w:widowControl/>
        <w:kinsoku w:val="0"/>
        <w:autoSpaceDE w:val="0"/>
        <w:autoSpaceDN w:val="0"/>
        <w:adjustRightInd w:val="0"/>
        <w:snapToGrid w:val="0"/>
        <w:spacing w:before="195" w:line="225" w:lineRule="auto"/>
        <w:ind w:left="162" w:firstLine="0" w:firstLineChars="0"/>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5"/>
          <w:kern w:val="0"/>
          <w:sz w:val="31"/>
          <w:szCs w:val="31"/>
        </w:rPr>
        <w:t>指导老师</w:t>
      </w:r>
      <w:r>
        <w:rPr>
          <w:rFonts w:ascii="宋体" w:hAnsi="宋体" w:eastAsia="宋体" w:cs="宋体"/>
          <w:snapToGrid w:val="0"/>
          <w:color w:val="000000"/>
          <w:kern w:val="0"/>
          <w:sz w:val="31"/>
          <w:szCs w:val="31"/>
          <w:u w:val="single" w:color="auto"/>
        </w:rPr>
        <w:t xml:space="preserve">                                               </w:t>
      </w:r>
    </w:p>
    <w:p>
      <w:pPr>
        <w:widowControl/>
        <w:kinsoku w:val="0"/>
        <w:autoSpaceDE w:val="0"/>
        <w:autoSpaceDN w:val="0"/>
        <w:adjustRightInd w:val="0"/>
        <w:snapToGrid w:val="0"/>
        <w:spacing w:before="189" w:line="221" w:lineRule="auto"/>
        <w:ind w:left="160" w:firstLine="0" w:firstLineChars="0"/>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1"/>
          <w:kern w:val="0"/>
          <w:sz w:val="31"/>
          <w:szCs w:val="31"/>
        </w:rPr>
        <w:t>专    业</w:t>
      </w:r>
      <w:r>
        <w:rPr>
          <w:rFonts w:ascii="宋体" w:hAnsi="宋体" w:eastAsia="宋体" w:cs="宋体"/>
          <w:snapToGrid w:val="0"/>
          <w:color w:val="000000"/>
          <w:kern w:val="0"/>
          <w:sz w:val="31"/>
          <w:szCs w:val="31"/>
        </w:rPr>
        <w:t xml:space="preserve"> </w:t>
      </w:r>
      <w:r>
        <w:rPr>
          <w:rFonts w:ascii="宋体" w:hAnsi="宋体" w:eastAsia="宋体" w:cs="宋体"/>
          <w:snapToGrid w:val="0"/>
          <w:color w:val="000000"/>
          <w:kern w:val="0"/>
          <w:sz w:val="31"/>
          <w:szCs w:val="31"/>
          <w:u w:val="single" w:color="auto"/>
        </w:rPr>
        <w:t xml:space="preserve">                   </w:t>
      </w:r>
      <w:r>
        <w:rPr>
          <w:rFonts w:ascii="Arial" w:hAnsi="Arial" w:eastAsia="Arial" w:cs="Arial"/>
          <w:snapToGrid w:val="0"/>
          <w:color w:val="000000"/>
          <w:kern w:val="0"/>
          <w:position w:val="-12"/>
          <w:sz w:val="31"/>
          <w:szCs w:val="31"/>
        </w:rPr>
        <w:drawing>
          <wp:inline distT="0" distB="0" distL="0" distR="0">
            <wp:extent cx="5715" cy="571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30"/>
                    <a:stretch>
                      <a:fillRect/>
                    </a:stretch>
                  </pic:blipFill>
                  <pic:spPr>
                    <a:xfrm>
                      <a:off x="0" y="0"/>
                      <a:ext cx="6096" cy="6095"/>
                    </a:xfrm>
                    <a:prstGeom prst="rect">
                      <a:avLst/>
                    </a:prstGeom>
                  </pic:spPr>
                </pic:pic>
              </a:graphicData>
            </a:graphic>
          </wp:inline>
        </w:drawing>
      </w:r>
      <w:r>
        <w:rPr>
          <w:rFonts w:ascii="宋体" w:hAnsi="宋体" w:eastAsia="宋体" w:cs="宋体"/>
          <w:snapToGrid w:val="0"/>
          <w:color w:val="000000"/>
          <w:kern w:val="0"/>
          <w:sz w:val="31"/>
          <w:szCs w:val="31"/>
          <w:u w:val="single" w:color="auto"/>
        </w:rPr>
        <w:t xml:space="preserve">      </w:t>
      </w:r>
      <w:r>
        <w:rPr>
          <w:rFonts w:ascii="Arial" w:hAnsi="Arial" w:eastAsia="Arial" w:cs="Arial"/>
          <w:snapToGrid w:val="0"/>
          <w:color w:val="000000"/>
          <w:kern w:val="0"/>
          <w:position w:val="-12"/>
          <w:sz w:val="31"/>
          <w:szCs w:val="31"/>
        </w:rPr>
        <w:drawing>
          <wp:inline distT="0" distB="0" distL="0" distR="0">
            <wp:extent cx="5715" cy="571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31"/>
                    <a:stretch>
                      <a:fillRect/>
                    </a:stretch>
                  </pic:blipFill>
                  <pic:spPr>
                    <a:xfrm>
                      <a:off x="0" y="0"/>
                      <a:ext cx="6096" cy="6095"/>
                    </a:xfrm>
                    <a:prstGeom prst="rect">
                      <a:avLst/>
                    </a:prstGeom>
                  </pic:spPr>
                </pic:pic>
              </a:graphicData>
            </a:graphic>
          </wp:inline>
        </w:drawing>
      </w:r>
      <w:r>
        <w:rPr>
          <w:rFonts w:ascii="宋体" w:hAnsi="宋体" w:eastAsia="宋体" w:cs="宋体"/>
          <w:snapToGrid w:val="0"/>
          <w:color w:val="000000"/>
          <w:kern w:val="0"/>
          <w:sz w:val="31"/>
          <w:szCs w:val="31"/>
          <w:u w:val="single" w:color="auto"/>
        </w:rPr>
        <w:t xml:space="preserve">                     </w:t>
      </w:r>
    </w:p>
    <w:p>
      <w:pPr>
        <w:widowControl/>
        <w:kinsoku w:val="0"/>
        <w:autoSpaceDE w:val="0"/>
        <w:autoSpaceDN w:val="0"/>
        <w:adjustRightInd w:val="0"/>
        <w:snapToGrid w:val="0"/>
        <w:spacing w:before="167" w:line="225" w:lineRule="auto"/>
        <w:ind w:left="165" w:firstLine="0" w:firstLineChars="0"/>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10"/>
          <w:kern w:val="0"/>
          <w:sz w:val="31"/>
          <w:szCs w:val="31"/>
        </w:rPr>
        <w:t>学生姓</w:t>
      </w:r>
      <w:r>
        <w:rPr>
          <w:rFonts w:ascii="宋体" w:hAnsi="宋体" w:eastAsia="宋体" w:cs="宋体"/>
          <w:snapToGrid w:val="0"/>
          <w:color w:val="000000"/>
          <w:spacing w:val="7"/>
          <w:kern w:val="0"/>
          <w:sz w:val="31"/>
          <w:szCs w:val="31"/>
        </w:rPr>
        <w:t>名</w:t>
      </w:r>
      <w:r>
        <w:rPr>
          <w:rFonts w:ascii="宋体" w:hAnsi="宋体" w:eastAsia="宋体" w:cs="宋体"/>
          <w:snapToGrid w:val="0"/>
          <w:color w:val="000000"/>
          <w:spacing w:val="5"/>
          <w:kern w:val="0"/>
          <w:sz w:val="31"/>
          <w:szCs w:val="31"/>
          <w:u w:val="single" w:color="auto"/>
        </w:rPr>
        <w:t xml:space="preserve">                   </w:t>
      </w:r>
      <w:r>
        <w:rPr>
          <w:rFonts w:ascii="宋体" w:hAnsi="宋体" w:eastAsia="宋体" w:cs="宋体"/>
          <w:snapToGrid w:val="0"/>
          <w:color w:val="000000"/>
          <w:spacing w:val="5"/>
          <w:kern w:val="0"/>
          <w:sz w:val="31"/>
          <w:szCs w:val="31"/>
        </w:rPr>
        <w:t>函授站</w:t>
      </w:r>
      <w:r>
        <w:rPr>
          <w:rFonts w:ascii="宋体" w:hAnsi="宋体" w:eastAsia="宋体" w:cs="宋体"/>
          <w:snapToGrid w:val="0"/>
          <w:color w:val="000000"/>
          <w:kern w:val="0"/>
          <w:sz w:val="31"/>
          <w:szCs w:val="31"/>
          <w:u w:val="single" w:color="auto"/>
        </w:rPr>
        <w:t xml:space="preserve">                     </w:t>
      </w:r>
      <w:r>
        <w:commentReference w:id="2"/>
      </w:r>
    </w:p>
    <w:p>
      <w:pPr>
        <w:widowControl/>
        <w:kinsoku w:val="0"/>
        <w:autoSpaceDE w:val="0"/>
        <w:autoSpaceDN w:val="0"/>
        <w:adjustRightInd w:val="0"/>
        <w:snapToGrid w:val="0"/>
        <w:spacing w:before="189" w:line="226" w:lineRule="auto"/>
        <w:ind w:left="157" w:firstLine="0" w:firstLineChars="0"/>
        <w:jc w:val="left"/>
        <w:textAlignment w:val="baseline"/>
        <w:rPr>
          <w:rFonts w:ascii="宋体" w:hAnsi="宋体" w:eastAsia="宋体" w:cs="宋体"/>
          <w:snapToGrid w:val="0"/>
          <w:color w:val="000000"/>
          <w:kern w:val="0"/>
          <w:sz w:val="31"/>
          <w:szCs w:val="31"/>
        </w:rPr>
      </w:pPr>
      <w:r>
        <w:rPr>
          <w:rFonts w:ascii="宋体" w:hAnsi="宋体" w:eastAsia="宋体" w:cs="宋体"/>
          <w:snapToGrid w:val="0"/>
          <w:color w:val="000000"/>
          <w:spacing w:val="5"/>
          <w:kern w:val="0"/>
          <w:sz w:val="31"/>
          <w:szCs w:val="31"/>
        </w:rPr>
        <w:t>班</w:t>
      </w:r>
      <w:r>
        <w:rPr>
          <w:rFonts w:ascii="宋体" w:hAnsi="宋体" w:eastAsia="宋体" w:cs="宋体"/>
          <w:snapToGrid w:val="0"/>
          <w:color w:val="000000"/>
          <w:spacing w:val="4"/>
          <w:kern w:val="0"/>
          <w:sz w:val="31"/>
          <w:szCs w:val="31"/>
        </w:rPr>
        <w:t xml:space="preserve">    级</w:t>
      </w:r>
      <w:r>
        <w:rPr>
          <w:rFonts w:ascii="宋体" w:hAnsi="宋体" w:eastAsia="宋体" w:cs="宋体"/>
          <w:snapToGrid w:val="0"/>
          <w:color w:val="000000"/>
          <w:kern w:val="0"/>
          <w:sz w:val="31"/>
          <w:szCs w:val="31"/>
          <w:u w:val="single" w:color="auto"/>
        </w:rPr>
        <w:t xml:space="preserve">                                               </w:t>
      </w:r>
    </w:p>
    <w:p>
      <w:pPr>
        <w:widowControl/>
        <w:kinsoku w:val="0"/>
        <w:autoSpaceDE w:val="0"/>
        <w:autoSpaceDN w:val="0"/>
        <w:adjustRightInd w:val="0"/>
        <w:snapToGrid w:val="0"/>
        <w:spacing w:line="246"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line="246" w:lineRule="auto"/>
        <w:ind w:firstLine="0" w:firstLineChars="0"/>
        <w:jc w:val="left"/>
        <w:textAlignment w:val="baseline"/>
        <w:rPr>
          <w:rFonts w:ascii="Arial" w:hAnsi="Arial" w:eastAsia="Arial" w:cs="Arial"/>
          <w:snapToGrid w:val="0"/>
          <w:color w:val="000000"/>
          <w:kern w:val="0"/>
          <w:sz w:val="21"/>
        </w:rPr>
      </w:pPr>
    </w:p>
    <w:p>
      <w:pPr>
        <w:widowControl/>
        <w:kinsoku w:val="0"/>
        <w:autoSpaceDE w:val="0"/>
        <w:autoSpaceDN w:val="0"/>
        <w:adjustRightInd w:val="0"/>
        <w:snapToGrid w:val="0"/>
        <w:spacing w:before="98" w:line="220" w:lineRule="auto"/>
        <w:ind w:left="3462" w:firstLine="0" w:firstLineChars="0"/>
        <w:jc w:val="left"/>
        <w:textAlignment w:val="baseline"/>
        <w:rPr>
          <w:rFonts w:ascii="宋体" w:hAnsi="宋体" w:eastAsia="宋体" w:cs="宋体"/>
          <w:snapToGrid w:val="0"/>
          <w:color w:val="000000"/>
          <w:kern w:val="0"/>
          <w:sz w:val="30"/>
          <w:szCs w:val="30"/>
        </w:rPr>
      </w:pPr>
      <w:r>
        <w:rPr>
          <w:rFonts w:ascii="宋体" w:hAnsi="宋体" w:eastAsia="宋体" w:cs="宋体"/>
          <w:snapToGrid w:val="0"/>
          <w:color w:val="000000"/>
          <w:spacing w:val="17"/>
          <w:kern w:val="0"/>
          <w:sz w:val="30"/>
          <w:szCs w:val="30"/>
        </w:rPr>
        <w:t xml:space="preserve">年     月     </w:t>
      </w:r>
      <w:r>
        <w:rPr>
          <w:rFonts w:ascii="宋体" w:hAnsi="宋体" w:eastAsia="宋体" w:cs="宋体"/>
          <w:snapToGrid w:val="0"/>
          <w:color w:val="000000"/>
          <w:spacing w:val="14"/>
          <w:kern w:val="0"/>
          <w:sz w:val="30"/>
          <w:szCs w:val="30"/>
        </w:rPr>
        <w:t>日</w:t>
      </w:r>
    </w:p>
    <w:p>
      <w:pPr>
        <w:sectPr>
          <w:headerReference r:id="rId7" w:type="default"/>
          <w:pgSz w:w="11905" w:h="16838"/>
          <w:pgMar w:top="1417" w:right="1134" w:bottom="1417" w:left="1701" w:header="850" w:footer="850" w:gutter="0"/>
          <w:cols w:space="0" w:num="1"/>
          <w:rtlGutter w:val="0"/>
          <w:docGrid w:linePitch="0" w:charSpace="0"/>
        </w:sectPr>
      </w:pPr>
    </w:p>
    <w:p>
      <w:pPr>
        <w:widowControl/>
        <w:kinsoku w:val="0"/>
        <w:autoSpaceDE w:val="0"/>
        <w:autoSpaceDN w:val="0"/>
        <w:adjustRightInd w:val="0"/>
        <w:snapToGrid w:val="0"/>
        <w:spacing w:line="480" w:lineRule="auto"/>
        <w:ind w:firstLine="0" w:firstLineChars="0"/>
        <w:jc w:val="center"/>
        <w:textAlignment w:val="baseline"/>
        <w:rPr>
          <w:rFonts w:ascii="宋体" w:hAnsi="宋体" w:eastAsia="Arial" w:cs="Arial"/>
          <w:b/>
          <w:snapToGrid w:val="0"/>
          <w:color w:val="000000"/>
          <w:kern w:val="0"/>
          <w:sz w:val="32"/>
          <w:szCs w:val="32"/>
        </w:rPr>
      </w:pPr>
      <w:r>
        <w:rPr>
          <w:rFonts w:hint="eastAsia" w:ascii="宋体" w:hAnsi="宋体" w:eastAsia="Arial" w:cs="Arial"/>
          <w:b/>
          <w:snapToGrid w:val="0"/>
          <w:color w:val="000000"/>
          <w:kern w:val="0"/>
          <w:sz w:val="32"/>
          <w:szCs w:val="32"/>
          <w:lang w:eastAsia="zh-CN"/>
        </w:rPr>
        <w:t>长安大学继续教育学院</w:t>
      </w:r>
      <w:r>
        <w:rPr>
          <w:rFonts w:hint="eastAsia" w:ascii="宋体" w:hAnsi="宋体" w:eastAsia="Arial" w:cs="Arial"/>
          <w:b/>
          <w:snapToGrid w:val="0"/>
          <w:color w:val="000000"/>
          <w:kern w:val="0"/>
          <w:sz w:val="32"/>
          <w:szCs w:val="32"/>
        </w:rPr>
        <w:t>毕业设计（论 文）任务书</w:t>
      </w:r>
    </w:p>
    <w:p>
      <w:pPr>
        <w:widowControl/>
        <w:kinsoku w:val="0"/>
        <w:autoSpaceDE w:val="0"/>
        <w:autoSpaceDN w:val="0"/>
        <w:adjustRightInd w:val="0"/>
        <w:snapToGrid w:val="0"/>
        <w:spacing w:line="480" w:lineRule="exact"/>
        <w:ind w:firstLine="358" w:firstLineChars="128"/>
        <w:jc w:val="left"/>
        <w:textAlignment w:val="baseline"/>
        <w:rPr>
          <w:rFonts w:hint="eastAsia"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rPr>
        <w:t>学</w:t>
      </w:r>
      <w:r>
        <w:rPr>
          <w:rFonts w:hint="eastAsia" w:ascii="宋体" w:hAnsi="宋体" w:eastAsia="Arial" w:cs="Arial"/>
          <w:snapToGrid w:val="0"/>
          <w:color w:val="000000"/>
          <w:kern w:val="0"/>
          <w:sz w:val="28"/>
          <w:szCs w:val="28"/>
          <w:lang w:val="en-US" w:eastAsia="zh-CN"/>
        </w:rPr>
        <w:t xml:space="preserve"> </w:t>
      </w:r>
      <w:r>
        <w:rPr>
          <w:rFonts w:hint="eastAsia" w:ascii="宋体" w:hAnsi="宋体" w:eastAsia="Arial" w:cs="Arial"/>
          <w:snapToGrid w:val="0"/>
          <w:color w:val="000000"/>
          <w:kern w:val="0"/>
          <w:sz w:val="28"/>
          <w:szCs w:val="28"/>
        </w:rPr>
        <w:t>生</w:t>
      </w:r>
      <w:r>
        <w:rPr>
          <w:rFonts w:hint="eastAsia" w:ascii="宋体" w:hAnsi="宋体" w:eastAsia="Arial" w:cs="Arial"/>
          <w:snapToGrid w:val="0"/>
          <w:color w:val="000000"/>
          <w:kern w:val="0"/>
          <w:sz w:val="28"/>
          <w:szCs w:val="28"/>
          <w:lang w:val="en-US" w:eastAsia="zh-CN"/>
        </w:rPr>
        <w:t xml:space="preserve"> </w:t>
      </w:r>
      <w:r>
        <w:rPr>
          <w:rFonts w:hint="eastAsia" w:ascii="宋体" w:hAnsi="宋体" w:eastAsia="Arial" w:cs="Arial"/>
          <w:snapToGrid w:val="0"/>
          <w:color w:val="000000"/>
          <w:kern w:val="0"/>
          <w:sz w:val="28"/>
          <w:szCs w:val="28"/>
          <w:lang w:eastAsia="zh-CN"/>
        </w:rPr>
        <w:t>姓</w:t>
      </w:r>
      <w:r>
        <w:rPr>
          <w:rFonts w:hint="eastAsia" w:ascii="宋体" w:hAnsi="宋体" w:eastAsia="Arial" w:cs="Arial"/>
          <w:snapToGrid w:val="0"/>
          <w:color w:val="000000"/>
          <w:kern w:val="0"/>
          <w:sz w:val="28"/>
          <w:szCs w:val="28"/>
          <w:lang w:val="en-US" w:eastAsia="zh-CN"/>
        </w:rPr>
        <w:t xml:space="preserve"> </w:t>
      </w:r>
      <w:r>
        <w:rPr>
          <w:rFonts w:hint="eastAsia" w:ascii="宋体" w:hAnsi="宋体" w:eastAsia="Arial" w:cs="Arial"/>
          <w:snapToGrid w:val="0"/>
          <w:color w:val="000000"/>
          <w:kern w:val="0"/>
          <w:sz w:val="28"/>
          <w:szCs w:val="28"/>
          <w:lang w:eastAsia="zh-CN"/>
        </w:rPr>
        <w:t>名</w:t>
      </w: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hint="eastAsia" w:ascii="宋体" w:hAnsi="宋体" w:eastAsia="Arial" w:cs="Arial"/>
          <w:snapToGrid w:val="0"/>
          <w:color w:val="000000"/>
          <w:kern w:val="0"/>
          <w:sz w:val="28"/>
          <w:szCs w:val="28"/>
          <w:u w:val="single"/>
        </w:rPr>
      </w:pP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rPr>
      </w:pPr>
      <w:r>
        <w:rPr>
          <w:rFonts w:hint="eastAsia" w:ascii="宋体" w:hAnsi="宋体" w:eastAsia="Arial" w:cs="Arial"/>
          <w:snapToGrid w:val="0"/>
          <w:color w:val="000000"/>
          <w:kern w:val="0"/>
          <w:sz w:val="28"/>
          <w:szCs w:val="28"/>
        </w:rPr>
        <w:t>毕业设计（论文）的内容要求：</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exact"/>
        <w:ind w:firstLine="358" w:firstLineChars="128"/>
        <w:jc w:val="left"/>
        <w:textAlignment w:val="baseline"/>
        <w:rPr>
          <w:rFonts w:ascii="宋体" w:hAnsi="宋体" w:eastAsia="Arial" w:cs="Arial"/>
          <w:snapToGrid w:val="0"/>
          <w:color w:val="000000"/>
          <w:kern w:val="0"/>
          <w:sz w:val="28"/>
          <w:szCs w:val="28"/>
          <w:u w:val="single"/>
        </w:rPr>
      </w:pPr>
      <w:r>
        <w:rPr>
          <w:rFonts w:hint="eastAsia" w:ascii="宋体" w:hAnsi="宋体" w:eastAsia="Arial" w:cs="Arial"/>
          <w:snapToGrid w:val="0"/>
          <w:color w:val="000000"/>
          <w:kern w:val="0"/>
          <w:sz w:val="28"/>
          <w:szCs w:val="28"/>
          <w:u w:val="single"/>
        </w:rPr>
        <w:t xml:space="preserve">                                                                         </w:t>
      </w:r>
    </w:p>
    <w:p>
      <w:pPr>
        <w:widowControl/>
        <w:kinsoku w:val="0"/>
        <w:autoSpaceDE w:val="0"/>
        <w:autoSpaceDN w:val="0"/>
        <w:adjustRightInd w:val="0"/>
        <w:snapToGrid w:val="0"/>
        <w:spacing w:line="480" w:lineRule="auto"/>
        <w:ind w:right="1280" w:firstLine="0" w:firstLineChars="0"/>
        <w:jc w:val="left"/>
        <w:textAlignment w:val="baseline"/>
        <w:rPr>
          <w:rFonts w:ascii="宋体" w:hAnsi="宋体" w:eastAsia="Arial" w:cs="Arial"/>
          <w:bCs/>
          <w:snapToGrid w:val="0"/>
          <w:color w:val="000000"/>
          <w:spacing w:val="40"/>
          <w:kern w:val="0"/>
          <w:sz w:val="24"/>
        </w:rPr>
      </w:pPr>
    </w:p>
    <w:p>
      <w:pPr>
        <w:widowControl/>
        <w:kinsoku w:val="0"/>
        <w:autoSpaceDE w:val="0"/>
        <w:autoSpaceDN w:val="0"/>
        <w:adjustRightInd w:val="0"/>
        <w:snapToGrid w:val="0"/>
        <w:spacing w:line="240" w:lineRule="auto"/>
        <w:ind w:firstLine="0" w:firstLineChars="0"/>
        <w:jc w:val="left"/>
        <w:textAlignment w:val="baseline"/>
        <w:rPr>
          <w:rFonts w:ascii="宋体" w:hAnsi="宋体" w:eastAsia="Arial" w:cs="Arial"/>
          <w:b/>
          <w:bCs/>
          <w:snapToGrid w:val="0"/>
          <w:color w:val="000000"/>
          <w:kern w:val="0"/>
          <w:sz w:val="28"/>
          <w:szCs w:val="28"/>
        </w:rPr>
      </w:pPr>
    </w:p>
    <w:p>
      <w:pPr>
        <w:widowControl/>
        <w:kinsoku w:val="0"/>
        <w:autoSpaceDE w:val="0"/>
        <w:autoSpaceDN w:val="0"/>
        <w:adjustRightInd w:val="0"/>
        <w:snapToGrid w:val="0"/>
        <w:spacing w:line="240" w:lineRule="auto"/>
        <w:ind w:firstLine="0" w:firstLineChars="0"/>
        <w:jc w:val="left"/>
        <w:textAlignment w:val="baseline"/>
        <w:rPr>
          <w:rFonts w:ascii="宋体" w:hAnsi="宋体" w:eastAsia="Arial" w:cs="Arial"/>
          <w:b/>
          <w:bCs/>
          <w:snapToGrid w:val="0"/>
          <w:color w:val="000000"/>
          <w:kern w:val="0"/>
          <w:sz w:val="28"/>
          <w:szCs w:val="28"/>
        </w:rPr>
      </w:pPr>
    </w:p>
    <w:p>
      <w:pPr>
        <w:widowControl/>
        <w:kinsoku w:val="0"/>
        <w:autoSpaceDE w:val="0"/>
        <w:autoSpaceDN w:val="0"/>
        <w:adjustRightInd w:val="0"/>
        <w:snapToGrid w:val="0"/>
        <w:spacing w:line="440" w:lineRule="exact"/>
        <w:ind w:firstLine="0" w:firstLineChars="0"/>
        <w:jc w:val="left"/>
        <w:textAlignment w:val="baseline"/>
        <w:rPr>
          <w:rFonts w:ascii="Arial" w:hAnsi="Arial" w:eastAsia="Arial" w:cs="Arial"/>
          <w:snapToGrid w:val="0"/>
          <w:color w:val="FF0000"/>
          <w:kern w:val="0"/>
          <w:sz w:val="28"/>
          <w:szCs w:val="28"/>
        </w:rPr>
      </w:pPr>
    </w:p>
    <w:p>
      <w:pPr>
        <w:pStyle w:val="3"/>
        <w:numPr>
          <w:ilvl w:val="0"/>
          <w:numId w:val="0"/>
        </w:numPr>
        <w:spacing w:before="720" w:after="480"/>
        <w:rPr>
          <w:rFonts w:hint="eastAsia"/>
        </w:rPr>
        <w:sectPr>
          <w:headerReference r:id="rId9" w:type="first"/>
          <w:footerReference r:id="rId11" w:type="first"/>
          <w:headerReference r:id="rId8" w:type="default"/>
          <w:footerReference r:id="rId10" w:type="default"/>
          <w:pgSz w:w="11905" w:h="16838"/>
          <w:pgMar w:top="1417" w:right="1134" w:bottom="1417" w:left="1701" w:header="850" w:footer="850" w:gutter="0"/>
          <w:pgNumType w:fmt="decimal" w:start="1"/>
          <w:cols w:space="0" w:num="1"/>
          <w:rtlGutter w:val="0"/>
          <w:docGrid w:linePitch="384" w:charSpace="0"/>
        </w:sectPr>
      </w:pPr>
      <w:bookmarkStart w:id="0" w:name="_Toc160891962"/>
      <w:bookmarkStart w:id="1" w:name="_Toc13961"/>
      <w:bookmarkStart w:id="2" w:name="_Toc163534517"/>
      <w:bookmarkStart w:id="3" w:name="_Toc156292612"/>
      <w:bookmarkStart w:id="4" w:name="_Toc156316882"/>
      <w:bookmarkStart w:id="5" w:name="_Toc17854"/>
      <w:bookmarkStart w:id="6" w:name="_Toc156054417"/>
      <w:bookmarkStart w:id="7" w:name="_Toc163533792"/>
      <w:bookmarkStart w:id="8" w:name="_Toc156291003"/>
      <w:bookmarkStart w:id="9" w:name="_Toc163979241"/>
      <w:bookmarkStart w:id="10" w:name="_Toc163534838"/>
      <w:bookmarkStart w:id="11" w:name="_Toc156292241"/>
      <w:bookmarkStart w:id="12" w:name="_Toc156292341"/>
      <w:bookmarkStart w:id="13" w:name="_Toc156291138"/>
      <w:bookmarkStart w:id="14" w:name="_Toc156291990"/>
      <w:bookmarkStart w:id="15" w:name="_Toc30940"/>
      <w:bookmarkStart w:id="16" w:name="_Toc156290948"/>
      <w:bookmarkStart w:id="17" w:name="_Toc163534798"/>
      <w:bookmarkStart w:id="18" w:name="_Toc156059698"/>
      <w:bookmarkStart w:id="19" w:name="_Toc34995160"/>
    </w:p>
    <w:p>
      <w:pPr>
        <w:pStyle w:val="3"/>
        <w:numPr>
          <w:ilvl w:val="0"/>
          <w:numId w:val="0"/>
        </w:numPr>
        <w:spacing w:before="720" w:after="480"/>
      </w:pPr>
      <w:commentRangeStart w:id="3"/>
      <w:commentRangeStart w:id="4"/>
      <w:bookmarkStart w:id="20" w:name="_Toc16471"/>
      <w:r>
        <w:rPr>
          <w:rFonts w:hint="eastAsia"/>
        </w:rPr>
        <w:t>摘要</w:t>
      </w:r>
      <w:commentRangeEnd w:id="3"/>
      <w:r>
        <w:commentReference w:id="3"/>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20"/>
    </w:p>
    <w:p>
      <w:pPr>
        <w:rPr>
          <w:rFonts w:hint="eastAsia"/>
        </w:rPr>
      </w:pPr>
    </w:p>
    <w:bookmarkEnd w:id="19"/>
    <w:p>
      <w:pPr>
        <w:bidi w:val="0"/>
        <w:rPr>
          <w:rFonts w:hint="eastAsia"/>
          <w:lang w:val="en-US" w:eastAsia="zh-CN"/>
        </w:rPr>
      </w:pPr>
      <w:r>
        <w:rPr>
          <w:rFonts w:hint="eastAsia"/>
          <w:lang w:val="en-US" w:eastAsia="zh-CN"/>
        </w:rPr>
        <w:t>随着我国经济建设的飞速发展，城市化进程也在快速推进。在这样的背景下，我国建筑行业规模与体量已经到达前所未有的高度。但与此同时，建筑行业由于本身的特性，安全事故的发生也相伴而来。如何通过安全管理防止事故的发生、降低发生的概率、减少人员伤亡、降低经济损失，11为目前急待</w:t>
      </w:r>
      <w:bookmarkStart w:id="207" w:name="_GoBack"/>
      <w:bookmarkEnd w:id="207"/>
      <w:r>
        <w:rPr>
          <w:rFonts w:hint="eastAsia"/>
          <w:lang w:val="en-US" w:eastAsia="zh-CN"/>
        </w:rPr>
        <w:t xml:space="preserve">解决研究的问题。 </w:t>
      </w:r>
    </w:p>
    <w:p>
      <w:pPr>
        <w:keepNext w:val="0"/>
        <w:keepLines w:val="0"/>
        <w:widowControl/>
        <w:suppressLineNumbers w:val="0"/>
        <w:jc w:val="left"/>
        <w:rPr>
          <w:rFonts w:hint="eastAsia"/>
        </w:rPr>
      </w:pPr>
      <w:r>
        <w:rPr>
          <w:rFonts w:hint="eastAsia"/>
          <w:lang w:val="en-US" w:eastAsia="zh-CN"/>
        </w:rPr>
        <w:t xml:space="preserve">本文通过分析我国建筑施工安全管理现状，总结事故发生的客观规律，分别从提高安全意识、构建全员参与的安全管理体系、强化安全投入、加强建筑施工安全教育等几个方面入手，提高建筑施工安全管理。 </w:t>
      </w:r>
      <w:commentRangeEnd w:id="4"/>
      <w:r>
        <w:commentReference w:id="4"/>
      </w: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lang w:eastAsia="zh-CN"/>
        </w:rPr>
      </w:pPr>
      <w:r>
        <w:rPr>
          <w:rFonts w:hint="eastAsia"/>
        </w:rPr>
        <w:t>关键词：</w:t>
      </w:r>
      <w:r>
        <w:rPr>
          <w:rFonts w:hint="eastAsia"/>
          <w:lang w:val="en-US" w:eastAsia="zh-CN"/>
        </w:rPr>
        <w:t>建筑工程；施工；安全管理</w:t>
      </w:r>
      <w:r>
        <w:commentReference w:id="5"/>
      </w:r>
    </w:p>
    <w:p>
      <w:pPr>
        <w:pStyle w:val="3"/>
        <w:keepNext/>
        <w:keepLines/>
        <w:pageBreakBefore w:val="0"/>
        <w:widowControl w:val="0"/>
        <w:numPr>
          <w:ilvl w:val="0"/>
          <w:numId w:val="0"/>
        </w:numPr>
        <w:kinsoku/>
        <w:wordWrap/>
        <w:overflowPunct/>
        <w:topLinePunct w:val="0"/>
        <w:autoSpaceDE/>
        <w:autoSpaceDN/>
        <w:bidi w:val="0"/>
        <w:adjustRightInd/>
        <w:snapToGrid/>
        <w:spacing w:before="0" w:beforeLines="0" w:after="480" w:line="400" w:lineRule="exact"/>
        <w:jc w:val="both"/>
        <w:textAlignment w:val="auto"/>
        <w:outlineLvl w:val="9"/>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ind w:left="0" w:leftChars="0" w:firstLine="0" w:firstLineChars="0"/>
        <w:rPr>
          <w:rFonts w:hint="eastAsia"/>
        </w:rPr>
      </w:pPr>
    </w:p>
    <w:p>
      <w:pPr>
        <w:ind w:left="0" w:leftChars="0" w:firstLine="0" w:firstLineChars="0"/>
        <w:rPr>
          <w:rFonts w:hint="eastAsia"/>
        </w:rPr>
        <w:sectPr>
          <w:headerReference r:id="rId12" w:type="default"/>
          <w:footerReference r:id="rId13" w:type="default"/>
          <w:pgSz w:w="11905" w:h="16838"/>
          <w:pgMar w:top="1417" w:right="1134" w:bottom="1417" w:left="1701" w:header="850" w:footer="850" w:gutter="0"/>
          <w:pgNumType w:fmt="lowerRoman" w:start="1"/>
          <w:cols w:space="0" w:num="1"/>
          <w:rtlGutter w:val="0"/>
          <w:docGrid w:linePitch="384" w:charSpace="0"/>
        </w:sectPr>
      </w:pPr>
      <w:r>
        <w:commentReference w:id="6"/>
      </w:r>
    </w:p>
    <w:sdt>
      <w:sdtPr>
        <w:rPr>
          <w:rFonts w:ascii="宋体" w:hAnsi="宋体" w:eastAsia="宋体" w:cs="Times New Roman"/>
          <w:kern w:val="2"/>
          <w:sz w:val="21"/>
          <w:szCs w:val="21"/>
          <w:lang w:val="en-US" w:eastAsia="zh-CN" w:bidi="ar-SA"/>
        </w:rPr>
        <w:id w:val="147466124"/>
        <w15:color w:val="DBDBDB"/>
        <w:docPartObj>
          <w:docPartGallery w:val="Table of Contents"/>
          <w:docPartUnique/>
        </w:docPartObj>
      </w:sdtPr>
      <w:sdtEndPr>
        <w:rPr>
          <w:rFonts w:hint="eastAsia" w:ascii="Times New Roman" w:hAnsi="Times New Roman" w:eastAsia="宋体" w:cs="Times New Roman"/>
          <w:kern w:val="2"/>
          <w:sz w:val="24"/>
          <w:szCs w:val="21"/>
          <w:lang w:val="en-US" w:eastAsia="zh-CN" w:bidi="ar-SA"/>
        </w:rPr>
      </w:sdtEndPr>
      <w:sdtContent>
        <w:p>
          <w:pPr>
            <w:spacing w:before="0" w:beforeLines="0" w:after="0" w:afterLines="0" w:line="240" w:lineRule="auto"/>
            <w:ind w:left="0" w:leftChars="0" w:right="0" w:rightChars="0" w:firstLine="0" w:firstLineChars="0"/>
            <w:jc w:val="center"/>
            <w:rPr>
              <w:rFonts w:hint="eastAsia"/>
            </w:rPr>
          </w:pPr>
          <w:commentRangeStart w:id="7"/>
          <w:r>
            <w:rPr>
              <w:rFonts w:hint="eastAsia" w:ascii="黑体" w:hAnsi="黑体" w:eastAsia="黑体" w:cs="黑体"/>
              <w:sz w:val="32"/>
              <w:szCs w:val="32"/>
            </w:rPr>
            <w:t>目录</w:t>
          </w:r>
          <w:commentRangeEnd w:id="7"/>
          <w:r>
            <w:commentReference w:id="7"/>
          </w:r>
        </w:p>
        <w:p>
          <w:pPr>
            <w:pStyle w:val="14"/>
            <w:tabs>
              <w:tab w:val="right" w:leader="dot" w:pos="9070"/>
            </w:tabs>
            <w:rPr>
              <w:rFonts w:hint="eastAsia" w:ascii="Times New Roman" w:hAnsi="Times New Roman" w:eastAsia="宋体" w:cs="宋体"/>
              <w:sz w:val="24"/>
              <w:szCs w:val="24"/>
            </w:rPr>
          </w:pPr>
        </w:p>
        <w:p>
          <w:pPr>
            <w:pStyle w:val="14"/>
            <w:tabs>
              <w:tab w:val="right" w:leader="dot" w:pos="9070"/>
            </w:tabs>
          </w:pPr>
          <w:r>
            <w:rPr>
              <w:rFonts w:hint="eastAsia" w:ascii="Times New Roman" w:hAnsi="Times New Roman" w:eastAsia="宋体" w:cs="宋体"/>
              <w:sz w:val="24"/>
              <w:szCs w:val="24"/>
            </w:rPr>
            <w:fldChar w:fldCharType="begin"/>
          </w:r>
          <w:r>
            <w:rPr>
              <w:rFonts w:hint="eastAsia" w:ascii="Times New Roman" w:hAnsi="Times New Roman" w:eastAsia="宋体" w:cs="宋体"/>
              <w:sz w:val="24"/>
              <w:szCs w:val="24"/>
            </w:rPr>
            <w:instrText xml:space="preserve">TOC \o "1-3" \h \u </w:instrText>
          </w:r>
          <w:r>
            <w:rPr>
              <w:rFonts w:hint="eastAsia" w:ascii="Times New Roman" w:hAnsi="Times New Roman" w:eastAsia="宋体" w:cs="宋体"/>
              <w:sz w:val="24"/>
              <w:szCs w:val="24"/>
            </w:rPr>
            <w:fldChar w:fldCharType="separate"/>
          </w: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_Toc16471 </w:instrText>
          </w:r>
          <w:r>
            <w:rPr>
              <w:rFonts w:hint="eastAsia" w:ascii="Times New Roman" w:hAnsi="Times New Roman" w:eastAsia="宋体" w:cs="宋体"/>
              <w:szCs w:val="24"/>
            </w:rPr>
            <w:fldChar w:fldCharType="separate"/>
          </w:r>
          <w:r>
            <w:rPr>
              <w:rFonts w:hint="eastAsia"/>
            </w:rPr>
            <w:t>摘要</w:t>
          </w:r>
          <w:r>
            <w:tab/>
          </w:r>
          <w:r>
            <w:fldChar w:fldCharType="begin"/>
          </w:r>
          <w:r>
            <w:instrText xml:space="preserve"> PAGEREF _Toc16471 \h </w:instrText>
          </w:r>
          <w:r>
            <w:fldChar w:fldCharType="separate"/>
          </w:r>
          <w:r>
            <w:t>i</w:t>
          </w:r>
          <w:r>
            <w:fldChar w:fldCharType="end"/>
          </w:r>
          <w:r>
            <w:rPr>
              <w:rFonts w:hint="eastAsia" w:ascii="Times New Roman" w:hAnsi="Times New Roman" w:eastAsia="宋体" w:cs="宋体"/>
              <w:szCs w:val="24"/>
            </w:rPr>
            <w:fldChar w:fldCharType="end"/>
          </w:r>
        </w:p>
        <w:p>
          <w:pPr>
            <w:pStyle w:val="14"/>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_Toc23790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 xml:space="preserve">第1章 </w:t>
          </w:r>
          <w:r>
            <w:rPr>
              <w:rFonts w:hint="eastAsia" w:ascii="宋体" w:hAnsi="宋体" w:eastAsia="宋体" w:cs="宋体"/>
            </w:rPr>
            <w:t>绪论</w:t>
          </w:r>
          <w:r>
            <w:tab/>
          </w:r>
          <w:r>
            <w:fldChar w:fldCharType="begin"/>
          </w:r>
          <w:r>
            <w:instrText xml:space="preserve"> PAGEREF _Toc23790 \h </w:instrText>
          </w:r>
          <w:r>
            <w:fldChar w:fldCharType="separate"/>
          </w:r>
          <w:r>
            <w:t>1</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_Toc20867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1.1</w:t>
          </w:r>
          <w:r>
            <w:rPr>
              <w:rFonts w:hint="eastAsia" w:ascii="宋体" w:hAnsi="宋体" w:eastAsia="宋体" w:cs="宋体"/>
            </w:rPr>
            <w:t>选</w:t>
          </w:r>
          <w:r>
            <w:rPr>
              <w:rFonts w:hint="eastAsia" w:ascii="宋体" w:hAnsi="宋体" w:eastAsia="宋体" w:cs="宋体"/>
              <w:lang w:eastAsia="zh-CN"/>
            </w:rPr>
            <w:t>题</w:t>
          </w:r>
          <w:r>
            <w:rPr>
              <w:rFonts w:hint="eastAsia" w:ascii="宋体" w:hAnsi="宋体" w:eastAsia="宋体" w:cs="宋体"/>
            </w:rPr>
            <w:t>研究意义及背景</w:t>
          </w:r>
          <w:r>
            <w:tab/>
          </w:r>
          <w:r>
            <w:fldChar w:fldCharType="begin"/>
          </w:r>
          <w:r>
            <w:instrText xml:space="preserve"> PAGEREF _Toc20867 \h </w:instrText>
          </w:r>
          <w:r>
            <w:fldChar w:fldCharType="separate"/>
          </w:r>
          <w:r>
            <w:t>1</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_Toc29282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1.2</w:t>
          </w:r>
          <w:r>
            <w:rPr>
              <w:rFonts w:hint="eastAsia" w:ascii="宋体" w:hAnsi="宋体" w:eastAsia="宋体" w:cs="宋体"/>
            </w:rPr>
            <w:t>研究现状</w:t>
          </w:r>
          <w:r>
            <w:tab/>
          </w:r>
          <w:r>
            <w:fldChar w:fldCharType="begin"/>
          </w:r>
          <w:r>
            <w:instrText xml:space="preserve"> PAGEREF _Toc29282 \h </w:instrText>
          </w:r>
          <w:r>
            <w:fldChar w:fldCharType="separate"/>
          </w:r>
          <w:r>
            <w:t>1</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_Toc15070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1.2.1 国外研究现状</w:t>
          </w:r>
          <w:r>
            <w:tab/>
          </w:r>
          <w:r>
            <w:fldChar w:fldCharType="begin"/>
          </w:r>
          <w:r>
            <w:instrText xml:space="preserve"> PAGEREF _Toc15070 \h </w:instrText>
          </w:r>
          <w:r>
            <w:fldChar w:fldCharType="separate"/>
          </w:r>
          <w:r>
            <w:t>1</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_Toc11087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1.2.2 国内研究现状</w:t>
          </w:r>
          <w:r>
            <w:tab/>
          </w:r>
          <w:r>
            <w:fldChar w:fldCharType="begin"/>
          </w:r>
          <w:r>
            <w:instrText xml:space="preserve"> PAGEREF _Toc11087 \h </w:instrText>
          </w:r>
          <w:r>
            <w:fldChar w:fldCharType="separate"/>
          </w:r>
          <w:r>
            <w:t>1</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_Toc23231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1.3研究方法</w:t>
          </w:r>
          <w:r>
            <w:tab/>
          </w:r>
          <w:r>
            <w:fldChar w:fldCharType="begin"/>
          </w:r>
          <w:r>
            <w:instrText xml:space="preserve"> PAGEREF _Toc23231 \h </w:instrText>
          </w:r>
          <w:r>
            <w:fldChar w:fldCharType="separate"/>
          </w:r>
          <w:r>
            <w:t>1</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_Toc28379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1.4研究的主要内容</w:t>
          </w:r>
          <w:r>
            <w:tab/>
          </w:r>
          <w:r>
            <w:fldChar w:fldCharType="begin"/>
          </w:r>
          <w:r>
            <w:instrText xml:space="preserve"> PAGEREF _Toc28379 \h </w:instrText>
          </w:r>
          <w:r>
            <w:fldChar w:fldCharType="separate"/>
          </w:r>
          <w:r>
            <w:t>2</w:t>
          </w:r>
          <w:r>
            <w:fldChar w:fldCharType="end"/>
          </w:r>
          <w:r>
            <w:rPr>
              <w:rFonts w:hint="eastAsia" w:ascii="Times New Roman" w:hAnsi="Times New Roman" w:eastAsia="宋体" w:cs="宋体"/>
              <w:szCs w:val="24"/>
            </w:rPr>
            <w:fldChar w:fldCharType="end"/>
          </w:r>
        </w:p>
        <w:p>
          <w:pPr>
            <w:pStyle w:val="14"/>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_Toc7475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 xml:space="preserve">第2章 </w:t>
          </w:r>
          <w:r>
            <w:rPr>
              <w:rFonts w:hint="eastAsia" w:ascii="宋体" w:hAnsi="宋体" w:eastAsia="宋体" w:cs="宋体"/>
              <w:lang w:eastAsia="zh-CN"/>
            </w:rPr>
            <w:t>建筑工程施工安全管理理论</w:t>
          </w:r>
          <w:r>
            <w:tab/>
          </w:r>
          <w:r>
            <w:fldChar w:fldCharType="begin"/>
          </w:r>
          <w:r>
            <w:instrText xml:space="preserve"> PAGEREF _Toc7475 \h </w:instrText>
          </w:r>
          <w:r>
            <w:fldChar w:fldCharType="separate"/>
          </w:r>
          <w:r>
            <w:t>3</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_Toc7253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2.1建筑工程施工安全管理概念</w:t>
          </w:r>
          <w:r>
            <w:tab/>
          </w:r>
          <w:r>
            <w:fldChar w:fldCharType="begin"/>
          </w:r>
          <w:r>
            <w:instrText xml:space="preserve"> PAGEREF _Toc7253 \h </w:instrText>
          </w:r>
          <w:r>
            <w:fldChar w:fldCharType="separate"/>
          </w:r>
          <w:r>
            <w:t>3</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_Toc25058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2.2 建筑工程安全管理的特点</w:t>
          </w:r>
          <w:r>
            <w:tab/>
          </w:r>
          <w:r>
            <w:fldChar w:fldCharType="begin"/>
          </w:r>
          <w:r>
            <w:instrText xml:space="preserve"> PAGEREF _Toc25058 \h </w:instrText>
          </w:r>
          <w:r>
            <w:fldChar w:fldCharType="separate"/>
          </w:r>
          <w:r>
            <w:t>3</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_Toc25616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2.2.1 建筑工程施工的特点</w:t>
          </w:r>
          <w:r>
            <w:tab/>
          </w:r>
          <w:r>
            <w:fldChar w:fldCharType="begin"/>
          </w:r>
          <w:r>
            <w:instrText xml:space="preserve"> PAGEREF _Toc25616 \h </w:instrText>
          </w:r>
          <w:r>
            <w:fldChar w:fldCharType="separate"/>
          </w:r>
          <w:r>
            <w:t>3</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_Toc20978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2.2.2 建筑工程施工安全管理的特点</w:t>
          </w:r>
          <w:r>
            <w:tab/>
          </w:r>
          <w:r>
            <w:fldChar w:fldCharType="begin"/>
          </w:r>
          <w:r>
            <w:instrText xml:space="preserve"> PAGEREF _Toc20978 \h </w:instrText>
          </w:r>
          <w:r>
            <w:fldChar w:fldCharType="separate"/>
          </w:r>
          <w:r>
            <w:t>4</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_Toc9271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2.3 建筑工程施工安全管理的内容</w:t>
          </w:r>
          <w:r>
            <w:tab/>
          </w:r>
          <w:r>
            <w:fldChar w:fldCharType="begin"/>
          </w:r>
          <w:r>
            <w:instrText xml:space="preserve"> PAGEREF _Toc9271 \h </w:instrText>
          </w:r>
          <w:r>
            <w:fldChar w:fldCharType="separate"/>
          </w:r>
          <w:r>
            <w:t>5</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_Toc11802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2.3.1 制定安全政策</w:t>
          </w:r>
          <w:r>
            <w:tab/>
          </w:r>
          <w:r>
            <w:fldChar w:fldCharType="begin"/>
          </w:r>
          <w:r>
            <w:instrText xml:space="preserve"> PAGEREF _Toc11802 \h </w:instrText>
          </w:r>
          <w:r>
            <w:fldChar w:fldCharType="separate"/>
          </w:r>
          <w:r>
            <w:t>5</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_Toc20751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2.3.2 建立健全安全组织机构</w:t>
          </w:r>
          <w:r>
            <w:tab/>
          </w:r>
          <w:r>
            <w:fldChar w:fldCharType="begin"/>
          </w:r>
          <w:r>
            <w:instrText xml:space="preserve"> PAGEREF _Toc20751 \h </w:instrText>
          </w:r>
          <w:r>
            <w:fldChar w:fldCharType="separate"/>
          </w:r>
          <w:r>
            <w:t>5</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_Toc7752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2.3.3 重视安全教育与安全培训</w:t>
          </w:r>
          <w:r>
            <w:tab/>
          </w:r>
          <w:r>
            <w:fldChar w:fldCharType="begin"/>
          </w:r>
          <w:r>
            <w:instrText xml:space="preserve"> PAGEREF _Toc7752 \h </w:instrText>
          </w:r>
          <w:r>
            <w:fldChar w:fldCharType="separate"/>
          </w:r>
          <w:r>
            <w:t>5</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_Toc27781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2.3.4 安全生产管理计划和实施</w:t>
          </w:r>
          <w:r>
            <w:tab/>
          </w:r>
          <w:r>
            <w:fldChar w:fldCharType="begin"/>
          </w:r>
          <w:r>
            <w:instrText xml:space="preserve"> PAGEREF _Toc27781 \h </w:instrText>
          </w:r>
          <w:r>
            <w:fldChar w:fldCharType="separate"/>
          </w:r>
          <w:r>
            <w:t>5</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_Toc6024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2.3.5 安全生产管理业绩考核</w:t>
          </w:r>
          <w:r>
            <w:tab/>
          </w:r>
          <w:r>
            <w:fldChar w:fldCharType="begin"/>
          </w:r>
          <w:r>
            <w:instrText xml:space="preserve"> PAGEREF _Toc6024 \h </w:instrText>
          </w:r>
          <w:r>
            <w:fldChar w:fldCharType="separate"/>
          </w:r>
          <w:r>
            <w:t>5</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_Toc28413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2.3.6 安全管理业绩总结</w:t>
          </w:r>
          <w:r>
            <w:tab/>
          </w:r>
          <w:r>
            <w:fldChar w:fldCharType="begin"/>
          </w:r>
          <w:r>
            <w:instrText xml:space="preserve"> PAGEREF _Toc28413 \h </w:instrText>
          </w:r>
          <w:r>
            <w:fldChar w:fldCharType="separate"/>
          </w:r>
          <w:r>
            <w:t>6</w:t>
          </w:r>
          <w:r>
            <w:fldChar w:fldCharType="end"/>
          </w:r>
          <w:r>
            <w:rPr>
              <w:rFonts w:hint="eastAsia" w:ascii="Times New Roman" w:hAnsi="Times New Roman" w:eastAsia="宋体" w:cs="宋体"/>
              <w:szCs w:val="24"/>
            </w:rPr>
            <w:fldChar w:fldCharType="end"/>
          </w:r>
        </w:p>
        <w:p>
          <w:pPr>
            <w:pStyle w:val="14"/>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_Toc21007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 xml:space="preserve">第3章 </w:t>
          </w:r>
          <w:r>
            <w:rPr>
              <w:rFonts w:hint="eastAsia" w:ascii="宋体" w:hAnsi="宋体" w:eastAsia="宋体" w:cs="宋体"/>
              <w:lang w:eastAsia="zh-CN"/>
            </w:rPr>
            <w:t>建</w:t>
          </w:r>
          <w:r>
            <w:rPr>
              <w:rFonts w:hint="eastAsia" w:ascii="宋体" w:hAnsi="宋体" w:eastAsia="宋体" w:cs="宋体"/>
              <w:lang w:val="en-US" w:eastAsia="zh-CN"/>
            </w:rPr>
            <w:t>筑工程施工安全管理现状及存在的问题</w:t>
          </w:r>
          <w:r>
            <w:tab/>
          </w:r>
          <w:r>
            <w:fldChar w:fldCharType="begin"/>
          </w:r>
          <w:r>
            <w:instrText xml:space="preserve"> PAGEREF _Toc21007 \h </w:instrText>
          </w:r>
          <w:r>
            <w:fldChar w:fldCharType="separate"/>
          </w:r>
          <w:r>
            <w:t>7</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_Toc21433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3.1 建筑工程施工安全管理现状</w:t>
          </w:r>
          <w:r>
            <w:tab/>
          </w:r>
          <w:r>
            <w:fldChar w:fldCharType="begin"/>
          </w:r>
          <w:r>
            <w:instrText xml:space="preserve"> PAGEREF _Toc21433 \h </w:instrText>
          </w:r>
          <w:r>
            <w:fldChar w:fldCharType="separate"/>
          </w:r>
          <w:r>
            <w:t>7</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_Toc22668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3.1.1 我国建筑工程施工安全管理现状分析</w:t>
          </w:r>
          <w:r>
            <w:tab/>
          </w:r>
          <w:r>
            <w:fldChar w:fldCharType="begin"/>
          </w:r>
          <w:r>
            <w:instrText xml:space="preserve"> PAGEREF _Toc22668 \h </w:instrText>
          </w:r>
          <w:r>
            <w:fldChar w:fldCharType="separate"/>
          </w:r>
          <w:r>
            <w:t>7</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_Toc19791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3.1.2 我国建筑工程施工安全事故分析</w:t>
          </w:r>
          <w:r>
            <w:tab/>
          </w:r>
          <w:r>
            <w:fldChar w:fldCharType="begin"/>
          </w:r>
          <w:r>
            <w:instrText xml:space="preserve"> PAGEREF _Toc19791 \h </w:instrText>
          </w:r>
          <w:r>
            <w:fldChar w:fldCharType="separate"/>
          </w:r>
          <w:r>
            <w:t>7</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_Toc17210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3.2 建筑工程施工安全管理存在的问题</w:t>
          </w:r>
          <w:r>
            <w:tab/>
          </w:r>
          <w:r>
            <w:fldChar w:fldCharType="begin"/>
          </w:r>
          <w:r>
            <w:instrText xml:space="preserve"> PAGEREF _Toc17210 \h </w:instrText>
          </w:r>
          <w:r>
            <w:fldChar w:fldCharType="separate"/>
          </w:r>
          <w:r>
            <w:t>7</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_Toc2831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3.2.1 安全意识淡薄</w:t>
          </w:r>
          <w:r>
            <w:tab/>
          </w:r>
          <w:r>
            <w:fldChar w:fldCharType="begin"/>
          </w:r>
          <w:r>
            <w:instrText xml:space="preserve"> PAGEREF _Toc2831 \h </w:instrText>
          </w:r>
          <w:r>
            <w:fldChar w:fldCharType="separate"/>
          </w:r>
          <w:r>
            <w:t>7</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_Toc1092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3.2.2 行业安全监管有待完善</w:t>
          </w:r>
          <w:r>
            <w:tab/>
          </w:r>
          <w:r>
            <w:fldChar w:fldCharType="begin"/>
          </w:r>
          <w:r>
            <w:instrText xml:space="preserve"> PAGEREF _Toc1092 \h </w:instrText>
          </w:r>
          <w:r>
            <w:fldChar w:fldCharType="separate"/>
          </w:r>
          <w:r>
            <w:t>8</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_Toc32318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3.2.3 建筑安全业绩评估指标体系不健全</w:t>
          </w:r>
          <w:r>
            <w:tab/>
          </w:r>
          <w:r>
            <w:fldChar w:fldCharType="begin"/>
          </w:r>
          <w:r>
            <w:instrText xml:space="preserve"> PAGEREF _Toc32318 \h </w:instrText>
          </w:r>
          <w:r>
            <w:fldChar w:fldCharType="separate"/>
          </w:r>
          <w:r>
            <w:t>8</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_Toc6260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3.2.4 工程项目安全投入不足</w:t>
          </w:r>
          <w:r>
            <w:tab/>
          </w:r>
          <w:r>
            <w:fldChar w:fldCharType="begin"/>
          </w:r>
          <w:r>
            <w:instrText xml:space="preserve"> PAGEREF _Toc6260 \h </w:instrText>
          </w:r>
          <w:r>
            <w:fldChar w:fldCharType="separate"/>
          </w:r>
          <w:r>
            <w:t>8</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_Toc18070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3.2.5 安全教育培训不到位</w:t>
          </w:r>
          <w:r>
            <w:tab/>
          </w:r>
          <w:r>
            <w:fldChar w:fldCharType="begin"/>
          </w:r>
          <w:r>
            <w:instrText xml:space="preserve"> PAGEREF _Toc18070 \h </w:instrText>
          </w:r>
          <w:r>
            <w:fldChar w:fldCharType="separate"/>
          </w:r>
          <w:r>
            <w:t>8</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_Toc17999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3.3 建筑安全管理存在问题原因分析</w:t>
          </w:r>
          <w:r>
            <w:tab/>
          </w:r>
          <w:r>
            <w:fldChar w:fldCharType="begin"/>
          </w:r>
          <w:r>
            <w:instrText xml:space="preserve"> PAGEREF _Toc17999 \h </w:instrText>
          </w:r>
          <w:r>
            <w:fldChar w:fldCharType="separate"/>
          </w:r>
          <w:r>
            <w:t>8</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_Toc26484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3.3.1 缺乏正确安全意识</w:t>
          </w:r>
          <w:r>
            <w:tab/>
          </w:r>
          <w:r>
            <w:fldChar w:fldCharType="begin"/>
          </w:r>
          <w:r>
            <w:instrText xml:space="preserve"> PAGEREF _Toc26484 \h </w:instrText>
          </w:r>
          <w:r>
            <w:fldChar w:fldCharType="separate"/>
          </w:r>
          <w:r>
            <w:t>9</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_Toc9988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3.3.2 安全监督行业管理水平有待提高</w:t>
          </w:r>
          <w:r>
            <w:tab/>
          </w:r>
          <w:r>
            <w:fldChar w:fldCharType="begin"/>
          </w:r>
          <w:r>
            <w:instrText xml:space="preserve"> PAGEREF _Toc9988 \h </w:instrText>
          </w:r>
          <w:r>
            <w:fldChar w:fldCharType="separate"/>
          </w:r>
          <w:r>
            <w:t>9</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_Toc13191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3.3.3 建筑安全业绩评估指标缺乏全面考虑</w:t>
          </w:r>
          <w:r>
            <w:tab/>
          </w:r>
          <w:r>
            <w:fldChar w:fldCharType="begin"/>
          </w:r>
          <w:r>
            <w:instrText xml:space="preserve"> PAGEREF _Toc13191 \h </w:instrText>
          </w:r>
          <w:r>
            <w:fldChar w:fldCharType="separate"/>
          </w:r>
          <w:r>
            <w:t>9</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_Toc20439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3.3.4 安全投入上存在侥幸心理</w:t>
          </w:r>
          <w:r>
            <w:tab/>
          </w:r>
          <w:r>
            <w:fldChar w:fldCharType="begin"/>
          </w:r>
          <w:r>
            <w:instrText xml:space="preserve"> PAGEREF _Toc20439 \h </w:instrText>
          </w:r>
          <w:r>
            <w:fldChar w:fldCharType="separate"/>
          </w:r>
          <w:r>
            <w:t>9</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_Toc2828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3.3.5 人员素质偏低</w:t>
          </w:r>
          <w:r>
            <w:tab/>
          </w:r>
          <w:r>
            <w:fldChar w:fldCharType="begin"/>
          </w:r>
          <w:r>
            <w:instrText xml:space="preserve"> PAGEREF _Toc2828 \h </w:instrText>
          </w:r>
          <w:r>
            <w:fldChar w:fldCharType="separate"/>
          </w:r>
          <w:r>
            <w:t>10</w:t>
          </w:r>
          <w:r>
            <w:fldChar w:fldCharType="end"/>
          </w:r>
          <w:r>
            <w:rPr>
              <w:rFonts w:hint="eastAsia" w:ascii="Times New Roman" w:hAnsi="Times New Roman" w:eastAsia="宋体" w:cs="宋体"/>
              <w:szCs w:val="24"/>
            </w:rPr>
            <w:fldChar w:fldCharType="end"/>
          </w:r>
        </w:p>
        <w:p>
          <w:pPr>
            <w:pStyle w:val="14"/>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_Toc26612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第4章 建筑工程施工安全管理的对策研究</w:t>
          </w:r>
          <w:r>
            <w:tab/>
          </w:r>
          <w:r>
            <w:fldChar w:fldCharType="begin"/>
          </w:r>
          <w:r>
            <w:instrText xml:space="preserve"> PAGEREF _Toc26612 \h </w:instrText>
          </w:r>
          <w:r>
            <w:fldChar w:fldCharType="separate"/>
          </w:r>
          <w:r>
            <w:t>11</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_Toc10454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4.1 提高各层级安全意识</w:t>
          </w:r>
          <w:r>
            <w:tab/>
          </w:r>
          <w:r>
            <w:fldChar w:fldCharType="begin"/>
          </w:r>
          <w:r>
            <w:instrText xml:space="preserve"> PAGEREF _Toc10454 \h </w:instrText>
          </w:r>
          <w:r>
            <w:fldChar w:fldCharType="separate"/>
          </w:r>
          <w:r>
            <w:t>11</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_Toc5582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4.2 加强安全监督队伍建设</w:t>
          </w:r>
          <w:r>
            <w:tab/>
          </w:r>
          <w:r>
            <w:fldChar w:fldCharType="begin"/>
          </w:r>
          <w:r>
            <w:instrText xml:space="preserve"> PAGEREF _Toc5582 \h </w:instrText>
          </w:r>
          <w:r>
            <w:fldChar w:fldCharType="separate"/>
          </w:r>
          <w:r>
            <w:t>11</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_Toc23737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4.3 全员参与安全管理</w:t>
          </w:r>
          <w:r>
            <w:tab/>
          </w:r>
          <w:r>
            <w:fldChar w:fldCharType="begin"/>
          </w:r>
          <w:r>
            <w:instrText xml:space="preserve"> PAGEREF _Toc23737 \h </w:instrText>
          </w:r>
          <w:r>
            <w:fldChar w:fldCharType="separate"/>
          </w:r>
          <w:r>
            <w:t>12</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_Toc3113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4.4 健全建筑安全工作业绩评估指标</w:t>
          </w:r>
          <w:r>
            <w:tab/>
          </w:r>
          <w:r>
            <w:fldChar w:fldCharType="begin"/>
          </w:r>
          <w:r>
            <w:instrText xml:space="preserve"> PAGEREF _Toc3113 \h </w:instrText>
          </w:r>
          <w:r>
            <w:fldChar w:fldCharType="separate"/>
          </w:r>
          <w:r>
            <w:t>13</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_Toc17982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4.4.1充分适应建筑安全管理特点</w:t>
          </w:r>
          <w:r>
            <w:tab/>
          </w:r>
          <w:r>
            <w:fldChar w:fldCharType="begin"/>
          </w:r>
          <w:r>
            <w:instrText xml:space="preserve"> PAGEREF _Toc17982 \h </w:instrText>
          </w:r>
          <w:r>
            <w:fldChar w:fldCharType="separate"/>
          </w:r>
          <w:r>
            <w:t>13</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_Toc8869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4.4.2 过程与结果导向相结合</w:t>
          </w:r>
          <w:r>
            <w:tab/>
          </w:r>
          <w:r>
            <w:fldChar w:fldCharType="begin"/>
          </w:r>
          <w:r>
            <w:instrText xml:space="preserve"> PAGEREF _Toc8869 \h </w:instrText>
          </w:r>
          <w:r>
            <w:fldChar w:fldCharType="separate"/>
          </w:r>
          <w:r>
            <w:t>13</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_Toc32172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4.4.3 充分把握综合治理</w:t>
          </w:r>
          <w:r>
            <w:tab/>
          </w:r>
          <w:r>
            <w:fldChar w:fldCharType="begin"/>
          </w:r>
          <w:r>
            <w:instrText xml:space="preserve"> PAGEREF _Toc32172 \h </w:instrText>
          </w:r>
          <w:r>
            <w:fldChar w:fldCharType="separate"/>
          </w:r>
          <w:r>
            <w:t>13</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_Toc11088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4.4.4 符合建筑行业客观发展规律</w:t>
          </w:r>
          <w:r>
            <w:tab/>
          </w:r>
          <w:r>
            <w:fldChar w:fldCharType="begin"/>
          </w:r>
          <w:r>
            <w:instrText xml:space="preserve"> PAGEREF _Toc11088 \h </w:instrText>
          </w:r>
          <w:r>
            <w:fldChar w:fldCharType="separate"/>
          </w:r>
          <w:r>
            <w:t>13</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_Toc30700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4.5 强化工程项目安全投入</w:t>
          </w:r>
          <w:r>
            <w:tab/>
          </w:r>
          <w:r>
            <w:fldChar w:fldCharType="begin"/>
          </w:r>
          <w:r>
            <w:instrText xml:space="preserve"> PAGEREF _Toc30700 \h </w:instrText>
          </w:r>
          <w:r>
            <w:fldChar w:fldCharType="separate"/>
          </w:r>
          <w:r>
            <w:t>14</w:t>
          </w:r>
          <w:r>
            <w:fldChar w:fldCharType="end"/>
          </w:r>
          <w:r>
            <w:rPr>
              <w:rFonts w:hint="eastAsia" w:ascii="Times New Roman" w:hAnsi="Times New Roman" w:eastAsia="宋体" w:cs="宋体"/>
              <w:szCs w:val="24"/>
            </w:rPr>
            <w:fldChar w:fldCharType="end"/>
          </w:r>
        </w:p>
        <w:p>
          <w:pPr>
            <w:pStyle w:val="15"/>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_Toc7286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4.6 加强建筑施工安全生产教育</w:t>
          </w:r>
          <w:r>
            <w:tab/>
          </w:r>
          <w:r>
            <w:fldChar w:fldCharType="begin"/>
          </w:r>
          <w:r>
            <w:instrText xml:space="preserve"> PAGEREF _Toc7286 \h </w:instrText>
          </w:r>
          <w:r>
            <w:fldChar w:fldCharType="separate"/>
          </w:r>
          <w:r>
            <w:t>14</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_Toc12014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4.6.1 建立健全安全教育培训管理体制</w:t>
          </w:r>
          <w:r>
            <w:tab/>
          </w:r>
          <w:r>
            <w:fldChar w:fldCharType="begin"/>
          </w:r>
          <w:r>
            <w:instrText xml:space="preserve"> PAGEREF _Toc12014 \h </w:instrText>
          </w:r>
          <w:r>
            <w:fldChar w:fldCharType="separate"/>
          </w:r>
          <w:r>
            <w:t>14</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_Toc22964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4.6.2 建立考核机制</w:t>
          </w:r>
          <w:r>
            <w:tab/>
          </w:r>
          <w:r>
            <w:fldChar w:fldCharType="begin"/>
          </w:r>
          <w:r>
            <w:instrText xml:space="preserve"> PAGEREF _Toc22964 \h </w:instrText>
          </w:r>
          <w:r>
            <w:fldChar w:fldCharType="separate"/>
          </w:r>
          <w:r>
            <w:t>14</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_Toc19333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4.6.3 丰富的安全教育培训形式</w:t>
          </w:r>
          <w:r>
            <w:tab/>
          </w:r>
          <w:r>
            <w:fldChar w:fldCharType="begin"/>
          </w:r>
          <w:r>
            <w:instrText xml:space="preserve"> PAGEREF _Toc19333 \h </w:instrText>
          </w:r>
          <w:r>
            <w:fldChar w:fldCharType="separate"/>
          </w:r>
          <w:r>
            <w:t>15</w:t>
          </w:r>
          <w:r>
            <w:fldChar w:fldCharType="end"/>
          </w:r>
          <w:r>
            <w:rPr>
              <w:rFonts w:hint="eastAsia" w:ascii="Times New Roman" w:hAnsi="Times New Roman" w:eastAsia="宋体" w:cs="宋体"/>
              <w:szCs w:val="24"/>
            </w:rPr>
            <w:fldChar w:fldCharType="end"/>
          </w:r>
        </w:p>
        <w:p>
          <w:pPr>
            <w:pStyle w:val="9"/>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_Toc5523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4.6.4 针对性的安全教育培训</w:t>
          </w:r>
          <w:r>
            <w:tab/>
          </w:r>
          <w:r>
            <w:fldChar w:fldCharType="begin"/>
          </w:r>
          <w:r>
            <w:instrText xml:space="preserve"> PAGEREF _Toc5523 \h </w:instrText>
          </w:r>
          <w:r>
            <w:fldChar w:fldCharType="separate"/>
          </w:r>
          <w:r>
            <w:t>15</w:t>
          </w:r>
          <w:r>
            <w:fldChar w:fldCharType="end"/>
          </w:r>
          <w:r>
            <w:rPr>
              <w:rFonts w:hint="eastAsia" w:ascii="Times New Roman" w:hAnsi="Times New Roman" w:eastAsia="宋体" w:cs="宋体"/>
              <w:szCs w:val="24"/>
            </w:rPr>
            <w:fldChar w:fldCharType="end"/>
          </w:r>
        </w:p>
        <w:p>
          <w:pPr>
            <w:pStyle w:val="14"/>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_Toc14101 </w:instrText>
          </w:r>
          <w:r>
            <w:rPr>
              <w:rFonts w:hint="eastAsia" w:ascii="Times New Roman" w:hAnsi="Times New Roman" w:eastAsia="宋体" w:cs="宋体"/>
              <w:szCs w:val="24"/>
            </w:rPr>
            <w:fldChar w:fldCharType="separate"/>
          </w:r>
          <w:r>
            <w:rPr>
              <w:rFonts w:hint="eastAsia" w:ascii="宋体" w:hAnsi="宋体" w:eastAsia="宋体" w:cs="宋体"/>
              <w:lang w:val="en-US" w:eastAsia="zh-CN"/>
            </w:rPr>
            <w:t xml:space="preserve">第5章 </w:t>
          </w:r>
          <w:r>
            <w:rPr>
              <w:rFonts w:hint="eastAsia" w:ascii="宋体" w:hAnsi="宋体" w:eastAsia="宋体" w:cs="宋体"/>
            </w:rPr>
            <w:t>结论</w:t>
          </w:r>
          <w:r>
            <w:tab/>
          </w:r>
          <w:r>
            <w:fldChar w:fldCharType="begin"/>
          </w:r>
          <w:r>
            <w:instrText xml:space="preserve"> PAGEREF _Toc14101 \h </w:instrText>
          </w:r>
          <w:r>
            <w:fldChar w:fldCharType="separate"/>
          </w:r>
          <w:r>
            <w:t>16</w:t>
          </w:r>
          <w:r>
            <w:fldChar w:fldCharType="end"/>
          </w:r>
          <w:r>
            <w:rPr>
              <w:rFonts w:hint="eastAsia" w:ascii="Times New Roman" w:hAnsi="Times New Roman" w:eastAsia="宋体" w:cs="宋体"/>
              <w:szCs w:val="24"/>
            </w:rPr>
            <w:fldChar w:fldCharType="end"/>
          </w:r>
        </w:p>
        <w:p>
          <w:pPr>
            <w:pStyle w:val="14"/>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_Toc1922 </w:instrText>
          </w:r>
          <w:r>
            <w:rPr>
              <w:rFonts w:hint="eastAsia" w:ascii="Times New Roman" w:hAnsi="Times New Roman" w:eastAsia="宋体" w:cs="宋体"/>
              <w:szCs w:val="24"/>
            </w:rPr>
            <w:fldChar w:fldCharType="separate"/>
          </w:r>
          <w:r>
            <w:rPr>
              <w:rFonts w:hint="eastAsia"/>
              <w:lang w:val="en-US" w:eastAsia="zh-CN"/>
            </w:rPr>
            <w:t>参考文献</w:t>
          </w:r>
          <w:r>
            <w:tab/>
          </w:r>
          <w:r>
            <w:fldChar w:fldCharType="begin"/>
          </w:r>
          <w:r>
            <w:instrText xml:space="preserve"> PAGEREF _Toc1922 \h </w:instrText>
          </w:r>
          <w:r>
            <w:fldChar w:fldCharType="separate"/>
          </w:r>
          <w:r>
            <w:t>17</w:t>
          </w:r>
          <w:r>
            <w:fldChar w:fldCharType="end"/>
          </w:r>
          <w:r>
            <w:rPr>
              <w:rFonts w:hint="eastAsia" w:ascii="Times New Roman" w:hAnsi="Times New Roman" w:eastAsia="宋体" w:cs="宋体"/>
              <w:szCs w:val="24"/>
            </w:rPr>
            <w:fldChar w:fldCharType="end"/>
          </w:r>
        </w:p>
        <w:p>
          <w:pPr>
            <w:pStyle w:val="14"/>
            <w:tabs>
              <w:tab w:val="right" w:leader="dot" w:pos="9070"/>
            </w:tabs>
          </w:pPr>
          <w:r>
            <w:rPr>
              <w:rFonts w:hint="eastAsia" w:ascii="Times New Roman" w:hAnsi="Times New Roman" w:eastAsia="宋体" w:cs="宋体"/>
              <w:szCs w:val="24"/>
            </w:rPr>
            <w:fldChar w:fldCharType="begin"/>
          </w:r>
          <w:r>
            <w:rPr>
              <w:rFonts w:hint="eastAsia" w:ascii="Times New Roman" w:hAnsi="Times New Roman" w:eastAsia="宋体" w:cs="宋体"/>
              <w:szCs w:val="24"/>
            </w:rPr>
            <w:instrText xml:space="preserve"> HYPERLINK \l _Toc14758 </w:instrText>
          </w:r>
          <w:r>
            <w:rPr>
              <w:rFonts w:hint="eastAsia" w:ascii="Times New Roman" w:hAnsi="Times New Roman" w:eastAsia="宋体" w:cs="宋体"/>
              <w:szCs w:val="24"/>
            </w:rPr>
            <w:fldChar w:fldCharType="separate"/>
          </w:r>
          <w:r>
            <w:rPr>
              <w:rFonts w:hint="eastAsia"/>
              <w:lang w:eastAsia="zh-CN"/>
            </w:rPr>
            <w:t>致谢</w:t>
          </w:r>
          <w:r>
            <w:tab/>
          </w:r>
          <w:r>
            <w:fldChar w:fldCharType="begin"/>
          </w:r>
          <w:r>
            <w:instrText xml:space="preserve"> PAGEREF _Toc14758 \h </w:instrText>
          </w:r>
          <w:r>
            <w:fldChar w:fldCharType="separate"/>
          </w:r>
          <w:r>
            <w:t>18</w:t>
          </w:r>
          <w:r>
            <w:fldChar w:fldCharType="end"/>
          </w:r>
          <w:r>
            <w:rPr>
              <w:rFonts w:hint="eastAsia" w:ascii="Times New Roman" w:hAnsi="Times New Roman" w:eastAsia="宋体" w:cs="宋体"/>
              <w:szCs w:val="24"/>
            </w:rPr>
            <w:fldChar w:fldCharType="end"/>
          </w:r>
        </w:p>
        <w:p>
          <w:pPr>
            <w:ind w:left="0" w:leftChars="0" w:firstLine="0" w:firstLineChars="0"/>
            <w:rPr>
              <w:rFonts w:hint="eastAsia"/>
            </w:rPr>
            <w:sectPr>
              <w:headerReference r:id="rId14" w:type="default"/>
              <w:footerReference r:id="rId15" w:type="default"/>
              <w:pgSz w:w="11905" w:h="16838"/>
              <w:pgMar w:top="1417" w:right="1134" w:bottom="1417" w:left="1701" w:header="850" w:footer="850" w:gutter="0"/>
              <w:pgNumType w:fmt="lowerRoman"/>
              <w:cols w:space="0" w:num="1"/>
              <w:rtlGutter w:val="0"/>
              <w:docGrid w:linePitch="384" w:charSpace="0"/>
            </w:sectPr>
          </w:pPr>
          <w:r>
            <w:rPr>
              <w:rFonts w:hint="eastAsia" w:ascii="Times New Roman" w:hAnsi="Times New Roman" w:eastAsia="宋体" w:cs="宋体"/>
              <w:szCs w:val="24"/>
            </w:rPr>
            <w:fldChar w:fldCharType="end"/>
          </w:r>
        </w:p>
      </w:sdtContent>
    </w:sdt>
    <w:p>
      <w:pPr>
        <w:pStyle w:val="3"/>
        <w:bidi w:val="0"/>
        <w:rPr>
          <w:rFonts w:hint="eastAsia"/>
        </w:rPr>
      </w:pPr>
      <w:bookmarkStart w:id="21" w:name="_Toc156291993"/>
      <w:bookmarkStart w:id="22" w:name="_Toc15574"/>
      <w:bookmarkStart w:id="23" w:name="_Toc156291141"/>
      <w:bookmarkStart w:id="24" w:name="_Toc163533795"/>
      <w:bookmarkStart w:id="25" w:name="_Toc23790"/>
      <w:r>
        <w:rPr>
          <w:rFonts w:hint="eastAsia"/>
          <w:lang w:val="en-US" w:eastAsia="zh-CN"/>
        </w:rPr>
        <w:t xml:space="preserve">第1章 </w:t>
      </w:r>
      <w:r>
        <w:rPr>
          <w:rFonts w:hint="eastAsia"/>
        </w:rPr>
        <w:t>绪论</w:t>
      </w:r>
      <w:bookmarkEnd w:id="21"/>
      <w:bookmarkEnd w:id="22"/>
      <w:bookmarkEnd w:id="23"/>
      <w:bookmarkEnd w:id="24"/>
      <w:r>
        <w:commentReference w:id="8"/>
      </w:r>
      <w:bookmarkEnd w:id="25"/>
    </w:p>
    <w:p>
      <w:pPr>
        <w:bidi w:val="0"/>
        <w:outlineLvl w:val="9"/>
        <w:rPr>
          <w:rFonts w:hint="eastAsia"/>
          <w:lang w:val="en-US" w:eastAsia="zh-CN"/>
        </w:rPr>
      </w:pPr>
      <w:bookmarkStart w:id="26" w:name="_Toc19414"/>
      <w:bookmarkStart w:id="27" w:name="_Toc20867"/>
    </w:p>
    <w:p>
      <w:pPr>
        <w:pStyle w:val="2"/>
        <w:bidi w:val="0"/>
      </w:pPr>
      <w:r>
        <w:rPr>
          <w:rFonts w:hint="eastAsia"/>
          <w:lang w:val="en-US" w:eastAsia="zh-CN"/>
        </w:rPr>
        <w:t>1.1</w:t>
      </w:r>
      <w:r>
        <w:t>选</w:t>
      </w:r>
      <w:r>
        <w:rPr>
          <w:rFonts w:hint="eastAsia"/>
          <w:lang w:eastAsia="zh-CN"/>
        </w:rPr>
        <w:t>题</w:t>
      </w:r>
      <w:r>
        <w:rPr>
          <w:rFonts w:hint="eastAsia"/>
        </w:rPr>
        <w:t>研究意义及背景</w:t>
      </w:r>
      <w:bookmarkEnd w:id="26"/>
      <w:r>
        <w:commentReference w:id="9"/>
      </w:r>
      <w:bookmarkEnd w:id="27"/>
    </w:p>
    <w:p>
      <w:pPr>
        <w:bidi w:val="0"/>
        <w:rPr>
          <w:rFonts w:hint="eastAsia"/>
        </w:rPr>
      </w:pPr>
      <w:commentRangeStart w:id="10"/>
      <w:r>
        <w:rPr>
          <w:rFonts w:hint="eastAsia"/>
        </w:rPr>
        <w:t>在当今社会各行各业中，建筑业由于其自身特点，发生产生安全事故的概率较高。建筑施工中如何避免安全事故的发生依然是人们关心的重点。据</w:t>
      </w:r>
      <w:r>
        <w:rPr>
          <w:rFonts w:hint="eastAsia"/>
          <w:lang w:eastAsia="zh-CN"/>
        </w:rPr>
        <w:t>资料</w:t>
      </w:r>
      <w:r>
        <w:rPr>
          <w:rFonts w:hint="eastAsia"/>
        </w:rPr>
        <w:t>统计显示，事故发生率第一位是采矿业，其次是建筑业，安全事故的发生严重影响建筑行业的人员生命、财产安全</w:t>
      </w:r>
      <w:r>
        <w:rPr>
          <w:rFonts w:hint="eastAsia"/>
          <w:lang w:eastAsia="zh-CN"/>
        </w:rPr>
        <w:t>，</w:t>
      </w:r>
      <w:r>
        <w:rPr>
          <w:rFonts w:hint="eastAsia"/>
        </w:rPr>
        <w:t xml:space="preserve">建筑安全事故严重威胁我们的安全生活，与此同时降低事故的发生也变得尤为重要。 </w:t>
      </w:r>
    </w:p>
    <w:p>
      <w:pPr>
        <w:bidi w:val="0"/>
        <w:rPr>
          <w:rFonts w:hint="eastAsia"/>
          <w:lang w:val="en-US" w:eastAsia="zh-CN"/>
        </w:rPr>
      </w:pPr>
      <w:r>
        <w:rPr>
          <w:rFonts w:hint="eastAsia"/>
          <w:lang w:val="en-US" w:eastAsia="zh-CN"/>
        </w:rPr>
        <w:t xml:space="preserve">不同类型的作业其危险源各不相同，容易引发不同类型的安全事故。所以，为了降低、预防建筑工程施工的安全事故的产生，首先就要从人的因素着手——提高人员的安全意识，建立健全完善的安全管理体系，安全责任制度。其次，要在项目实施的过程中加强安全管理，制定安全政策，确定施工安全生产标准，落实监管程序，确保整个项目在实施过程中无死角无漏洞的安全管理，以求达到安全施工无事故。  </w:t>
      </w:r>
    </w:p>
    <w:p>
      <w:pPr>
        <w:bidi w:val="0"/>
        <w:rPr>
          <w:rFonts w:hint="eastAsia"/>
        </w:rPr>
      </w:pPr>
      <w:r>
        <w:rPr>
          <w:rFonts w:hint="eastAsia"/>
          <w:lang w:val="en-US" w:eastAsia="zh-CN"/>
        </w:rPr>
        <w:t>本文针对我国建筑工程施工安全管理目前的情况，分析目前我国安全管理存在的问题及其原因，针对问题提出改进办法。</w:t>
      </w:r>
      <w:commentRangeEnd w:id="10"/>
      <w:r>
        <w:commentReference w:id="10"/>
      </w:r>
    </w:p>
    <w:p>
      <w:pPr>
        <w:pStyle w:val="2"/>
        <w:bidi w:val="0"/>
        <w:rPr>
          <w:rFonts w:hint="eastAsia"/>
        </w:rPr>
      </w:pPr>
      <w:bookmarkStart w:id="28" w:name="_Toc29282"/>
      <w:bookmarkStart w:id="29" w:name="_Toc23211"/>
      <w:r>
        <w:rPr>
          <w:rFonts w:hint="eastAsia"/>
          <w:lang w:val="en-US" w:eastAsia="zh-CN"/>
        </w:rPr>
        <w:t>1.2</w:t>
      </w:r>
      <w:r>
        <w:t>研究现状</w:t>
      </w:r>
      <w:bookmarkEnd w:id="28"/>
      <w:bookmarkEnd w:id="29"/>
    </w:p>
    <w:p>
      <w:pPr>
        <w:pStyle w:val="4"/>
        <w:bidi w:val="0"/>
        <w:rPr>
          <w:rFonts w:hint="eastAsia"/>
        </w:rPr>
      </w:pPr>
      <w:bookmarkStart w:id="30" w:name="_Toc3101"/>
      <w:bookmarkStart w:id="31" w:name="_Toc15070"/>
      <w:r>
        <w:rPr>
          <w:rFonts w:hint="eastAsia"/>
          <w:lang w:val="en-US" w:eastAsia="zh-CN"/>
        </w:rPr>
        <w:t>1.2.1 国外研究现状</w:t>
      </w:r>
      <w:bookmarkEnd w:id="30"/>
      <w:r>
        <w:commentReference w:id="11"/>
      </w:r>
      <w:bookmarkEnd w:id="31"/>
    </w:p>
    <w:p>
      <w:pPr>
        <w:ind w:firstLine="480"/>
        <w:rPr>
          <w:rFonts w:hint="eastAsia" w:ascii="Euclid" w:hAnsi="Euclid" w:cs="Times New Roman"/>
          <w:b w:val="0"/>
          <w:bCs w:val="0"/>
          <w:kern w:val="2"/>
          <w:sz w:val="24"/>
          <w:szCs w:val="21"/>
          <w:lang w:val="en-US" w:eastAsia="zh-CN" w:bidi="ar-SA"/>
        </w:rPr>
      </w:pPr>
      <w:r>
        <w:rPr>
          <w:rFonts w:hint="eastAsia" w:ascii="Euclid" w:hAnsi="Euclid" w:cs="Times New Roman"/>
          <w:b w:val="0"/>
          <w:bCs w:val="0"/>
          <w:kern w:val="2"/>
          <w:sz w:val="24"/>
          <w:szCs w:val="21"/>
          <w:lang w:val="en-US" w:eastAsia="zh-CN" w:bidi="ar-SA"/>
        </w:rPr>
        <w:t>近些年，我国建筑业无论是从产值还是规模上都取得了令人刮目相看的发展，但同西方发达国家相比，由于我们建筑业受到起步较晚，人员素质不高、缺乏安全意识等多种因素影响，存在着事故率较高的的短板。经济的发展绝不是靠牺牲人的生活换来的，这是多年前我国领导人对于安全生产工作提出的最高指示。为了解决这种建筑业的这种现状，我们需要参考借鉴西方发达国家的经验理念。</w:t>
      </w:r>
    </w:p>
    <w:p>
      <w:pPr>
        <w:ind w:firstLine="480"/>
        <w:rPr>
          <w:rFonts w:hint="eastAsia" w:ascii="Euclid" w:hAnsi="Euclid" w:cs="Times New Roman"/>
          <w:b w:val="0"/>
          <w:bCs w:val="0"/>
          <w:kern w:val="2"/>
          <w:sz w:val="24"/>
          <w:szCs w:val="21"/>
          <w:lang w:val="en-US" w:eastAsia="zh-CN" w:bidi="ar-SA"/>
        </w:rPr>
      </w:pPr>
      <w:r>
        <w:rPr>
          <w:rFonts w:hint="eastAsia" w:ascii="Euclid" w:hAnsi="Euclid" w:cstheme="minorBidi"/>
          <w:b w:val="0"/>
          <w:bCs w:val="0"/>
          <w:kern w:val="2"/>
          <w:sz w:val="24"/>
          <w:szCs w:val="21"/>
          <w:lang w:val="en-US" w:eastAsia="zh-CN" w:bidi="ar-SA"/>
        </w:rPr>
        <w:t>国外建筑业由于起步较早，早在几十年前建筑安全理论国外的学者已经对安全理论做了细致的研究，并加以应用，这些研究成果是我们需要借鉴学习的。</w:t>
      </w:r>
    </w:p>
    <w:p>
      <w:pPr>
        <w:pStyle w:val="4"/>
        <w:bidi w:val="0"/>
        <w:rPr>
          <w:rFonts w:hint="eastAsia"/>
          <w:lang w:val="en-US" w:eastAsia="zh-CN"/>
        </w:rPr>
      </w:pPr>
      <w:bookmarkStart w:id="32" w:name="_Toc27050"/>
      <w:bookmarkStart w:id="33" w:name="_Toc11087"/>
      <w:r>
        <w:rPr>
          <w:rFonts w:hint="eastAsia"/>
          <w:lang w:val="en-US" w:eastAsia="zh-CN"/>
        </w:rPr>
        <w:t>1.2.2 国内研究现状</w:t>
      </w:r>
      <w:bookmarkEnd w:id="32"/>
      <w:r>
        <w:commentReference w:id="12"/>
      </w:r>
      <w:bookmarkEnd w:id="33"/>
    </w:p>
    <w:p>
      <w:pPr>
        <w:numPr>
          <w:ilvl w:val="0"/>
          <w:numId w:val="0"/>
        </w:numPr>
        <w:ind w:firstLine="480" w:firstLineChars="200"/>
        <w:rPr>
          <w:rFonts w:hint="eastAsia"/>
          <w:szCs w:val="24"/>
        </w:rPr>
      </w:pPr>
      <w:r>
        <w:rPr>
          <w:rFonts w:hint="eastAsia"/>
          <w:lang w:val="en-US" w:eastAsia="zh-CN"/>
        </w:rPr>
        <w:t>唐立锋（2018）提出，把研究的方向定位在政府监督管理体系建设上，明确政府在安全监督管理工作中的位置，指出其监督管理工作中的执法性质，再次阐述了“政府监督指导、企业自控负责、行业自律协调、社会参与监督”的工作方针。</w:t>
      </w:r>
    </w:p>
    <w:p>
      <w:pPr>
        <w:pStyle w:val="2"/>
        <w:bidi w:val="0"/>
        <w:ind w:left="0" w:firstLine="0"/>
        <w:rPr>
          <w:rFonts w:hint="eastAsia" w:ascii="Times New Roman" w:hAnsi="Times New Roman" w:cs="Times New Roman"/>
          <w:lang w:val="en-US" w:eastAsia="zh-CN"/>
        </w:rPr>
      </w:pPr>
      <w:bookmarkStart w:id="34" w:name="_Toc6219"/>
      <w:bookmarkStart w:id="35" w:name="_Toc23231"/>
      <w:r>
        <w:rPr>
          <w:rFonts w:hint="eastAsia" w:ascii="Times New Roman" w:hAnsi="Times New Roman" w:cs="Times New Roman"/>
          <w:lang w:val="en-US" w:eastAsia="zh-CN"/>
        </w:rPr>
        <w:t>1.3研究方法</w:t>
      </w:r>
      <w:bookmarkEnd w:id="34"/>
      <w:bookmarkEnd w:id="35"/>
    </w:p>
    <w:p>
      <w:pPr>
        <w:rPr>
          <w:rFonts w:hint="eastAsia"/>
          <w:lang w:val="en-US" w:eastAsia="zh-CN"/>
        </w:rPr>
      </w:pPr>
      <w:r>
        <w:rPr>
          <w:rFonts w:hint="eastAsia"/>
          <w:lang w:val="en-US" w:eastAsia="zh-CN"/>
        </w:rPr>
        <w:t xml:space="preserve">本论文的研究方法主要有以下几点: </w:t>
      </w:r>
    </w:p>
    <w:p>
      <w:pPr>
        <w:numPr>
          <w:ilvl w:val="0"/>
          <w:numId w:val="2"/>
        </w:numPr>
        <w:rPr>
          <w:rFonts w:hint="eastAsia"/>
          <w:lang w:val="en-US" w:eastAsia="zh-CN"/>
        </w:rPr>
      </w:pPr>
      <w:r>
        <w:commentReference w:id="13"/>
      </w:r>
      <w:r>
        <w:rPr>
          <w:rFonts w:hint="eastAsia"/>
          <w:lang w:val="en-US" w:eastAsia="zh-CN"/>
        </w:rPr>
        <w:t xml:space="preserve">文献分析法，通过查阅图书馆藏资料、网上查阅文献工作。对已目前已有的安全管理理论进行研究。 </w:t>
      </w:r>
    </w:p>
    <w:p>
      <w:pPr>
        <w:numPr>
          <w:ilvl w:val="0"/>
          <w:numId w:val="2"/>
        </w:numPr>
        <w:ind w:left="0" w:leftChars="0" w:firstLine="480" w:firstLineChars="200"/>
        <w:rPr>
          <w:rFonts w:hint="eastAsia"/>
          <w:lang w:val="en-US" w:eastAsia="zh-CN"/>
        </w:rPr>
      </w:pPr>
      <w:r>
        <w:rPr>
          <w:rFonts w:hint="eastAsia"/>
          <w:lang w:val="en-US" w:eastAsia="zh-CN"/>
        </w:rPr>
        <w:t xml:space="preserve">案例分析法，从人员安全意识、施工机械设备管理，构建企业安全文化等多方面分析举例，提高公司在项目安全管理的管理水平。 </w:t>
      </w:r>
    </w:p>
    <w:p>
      <w:pPr>
        <w:numPr>
          <w:ilvl w:val="0"/>
          <w:numId w:val="2"/>
        </w:numPr>
        <w:ind w:left="0" w:leftChars="0" w:firstLine="480" w:firstLineChars="200"/>
        <w:rPr>
          <w:rFonts w:hint="eastAsia"/>
          <w:lang w:val="en-US" w:eastAsia="zh-CN"/>
        </w:rPr>
      </w:pPr>
      <w:r>
        <w:rPr>
          <w:rFonts w:hint="eastAsia"/>
          <w:lang w:val="en-US" w:eastAsia="zh-CN"/>
        </w:rPr>
        <w:t xml:space="preserve">经验总结法，通过总结导致建筑施工安全事故的共性问题，进行归纳与分析其产生的原因。  </w:t>
      </w:r>
    </w:p>
    <w:p>
      <w:pPr>
        <w:numPr>
          <w:ilvl w:val="0"/>
          <w:numId w:val="0"/>
        </w:numPr>
        <w:ind w:leftChars="200"/>
        <w:rPr>
          <w:rFonts w:hint="eastAsia"/>
          <w:lang w:val="en-US" w:eastAsia="zh-CN"/>
        </w:rPr>
      </w:pPr>
      <w:r>
        <w:rPr>
          <w:rFonts w:hint="eastAsia"/>
          <w:lang w:val="en-US" w:eastAsia="zh-CN"/>
        </w:rPr>
        <w:t>其中主要涉及到的学科有:  建设工程施工技术、建筑工程安全管理、管理学等。</w:t>
      </w:r>
    </w:p>
    <w:p>
      <w:pPr>
        <w:pStyle w:val="2"/>
        <w:bidi w:val="0"/>
        <w:ind w:left="0" w:firstLine="0"/>
        <w:rPr>
          <w:rFonts w:hint="eastAsia" w:ascii="Times New Roman" w:hAnsi="Times New Roman" w:cs="Times New Roman"/>
          <w:lang w:val="en-US" w:eastAsia="zh-CN"/>
        </w:rPr>
      </w:pPr>
      <w:bookmarkStart w:id="36" w:name="_Toc8127"/>
      <w:bookmarkStart w:id="37" w:name="_Toc28379"/>
      <w:r>
        <w:rPr>
          <w:rFonts w:hint="eastAsia" w:ascii="Times New Roman" w:hAnsi="Times New Roman" w:cs="Times New Roman"/>
          <w:lang w:val="en-US" w:eastAsia="zh-CN"/>
        </w:rPr>
        <w:t>1.4研究的主要内容</w:t>
      </w:r>
      <w:bookmarkEnd w:id="36"/>
      <w:bookmarkEnd w:id="37"/>
    </w:p>
    <w:p>
      <w:pPr>
        <w:rPr>
          <w:rFonts w:hint="eastAsia"/>
          <w:lang w:val="en-US" w:eastAsia="zh-CN"/>
        </w:rPr>
      </w:pPr>
      <w:r>
        <w:rPr>
          <w:rFonts w:hint="eastAsia"/>
          <w:lang w:val="en-US" w:eastAsia="zh-CN"/>
        </w:rPr>
        <w:t>本文总体分为四个章节，各章节具体布局及内容如下：</w:t>
      </w:r>
    </w:p>
    <w:p>
      <w:pPr>
        <w:rPr>
          <w:rFonts w:hint="eastAsia"/>
          <w:color w:val="000000"/>
          <w:lang w:val="en-US" w:eastAsia="zh-CN"/>
        </w:rPr>
      </w:pPr>
      <w:r>
        <w:rPr>
          <w:rFonts w:hint="eastAsia"/>
          <w:color w:val="000000"/>
          <w:lang w:val="en-US" w:eastAsia="zh-CN"/>
        </w:rPr>
        <w:t xml:space="preserve">第一章绪论部分。结合目前建筑业的发展情况，对选题背景、研究的意义进行简单的论述，梳理总结国内外专家学者针对建筑施工安全管理的研究现状并进行总结分析，结尾对本文的研究过程和研究内容运用的方法做进行讲述。  </w:t>
      </w:r>
    </w:p>
    <w:p>
      <w:pPr>
        <w:rPr>
          <w:rFonts w:hint="eastAsia"/>
          <w:color w:val="000000"/>
          <w:lang w:val="en-US" w:eastAsia="zh-CN"/>
        </w:rPr>
      </w:pPr>
      <w:r>
        <w:rPr>
          <w:rFonts w:hint="eastAsia"/>
          <w:color w:val="000000"/>
          <w:lang w:val="en-US" w:eastAsia="zh-CN"/>
        </w:rPr>
        <w:t xml:space="preserve">第二章建筑工程施工安全管理相关理论。本章主要对收集整理安全生产、安全生产管理、施工安全、文明施工等概念，分析建筑项目施工和项目安全管理的特点，概述安全管理包括的内容，同时将项目施工过程中安全事故相关理论与规律给予概述和说明，为下文的研究提供理论基础的支撑 </w:t>
      </w:r>
    </w:p>
    <w:p>
      <w:pPr>
        <w:rPr>
          <w:rFonts w:hint="eastAsia"/>
          <w:color w:val="000000"/>
          <w:lang w:val="en-US" w:eastAsia="zh-CN"/>
        </w:rPr>
      </w:pPr>
      <w:r>
        <w:rPr>
          <w:rFonts w:hint="eastAsia"/>
          <w:color w:val="000000"/>
          <w:lang w:val="en-US" w:eastAsia="zh-CN"/>
        </w:rPr>
        <w:t xml:space="preserve">第三章对我国建筑工程施工安全管理的现状进行分析、简述政府针对提高安全生产采取的措施；通过历年事故数量死亡人数、事故类型、时间、季节规律对事故进行规律总结，由此指出当建筑工程施工安全管理存在的问题。 </w:t>
      </w:r>
    </w:p>
    <w:p>
      <w:pPr>
        <w:rPr>
          <w:rFonts w:hint="eastAsia"/>
          <w:lang w:val="en-US" w:eastAsia="zh-CN"/>
        </w:rPr>
      </w:pPr>
      <w:r>
        <w:rPr>
          <w:rFonts w:hint="eastAsia"/>
          <w:color w:val="000000"/>
          <w:lang w:val="en-US" w:eastAsia="zh-CN"/>
        </w:rPr>
        <w:t>第四章针对我国现阶段建筑施工项目安全管理水平问题，从强化全员安全意识、政府监管力度，健全建筑安全工作业绩评估指标等多个角度来提出提高建筑施工安全管理质量的具体措施。</w:t>
      </w:r>
    </w:p>
    <w:p>
      <w:pPr>
        <w:spacing w:line="360" w:lineRule="auto"/>
        <w:ind w:left="-55" w:leftChars="-23" w:firstLine="480"/>
        <w:rPr>
          <w:rFonts w:hint="eastAsia"/>
          <w:lang w:val="en-US" w:eastAsia="zh-CN"/>
        </w:rPr>
      </w:pPr>
      <w:r>
        <w:rPr>
          <w:rFonts w:hint="eastAsia"/>
          <w:lang w:val="en-US" w:eastAsia="zh-CN"/>
        </w:rPr>
        <w:t>最后为文本结论，对全文研究进行总结，指出提高工程项目安全管理的路径。</w:t>
      </w:r>
    </w:p>
    <w:p>
      <w:pPr>
        <w:pStyle w:val="3"/>
        <w:bidi w:val="0"/>
        <w:rPr>
          <w:rFonts w:hint="eastAsia"/>
          <w:lang w:val="en-US" w:eastAsia="zh-CN"/>
        </w:rPr>
        <w:sectPr>
          <w:footerReference r:id="rId18" w:type="first"/>
          <w:headerReference r:id="rId16" w:type="default"/>
          <w:footerReference r:id="rId17" w:type="default"/>
          <w:pgSz w:w="11905" w:h="16838"/>
          <w:pgMar w:top="1417" w:right="1134" w:bottom="1417" w:left="1701" w:header="850" w:footer="850" w:gutter="0"/>
          <w:pgNumType w:fmt="decimal" w:start="1"/>
          <w:cols w:space="0" w:num="1"/>
          <w:rtlGutter w:val="0"/>
          <w:docGrid w:linePitch="384" w:charSpace="0"/>
        </w:sectPr>
      </w:pPr>
      <w:bookmarkStart w:id="38" w:name="_Toc21456"/>
    </w:p>
    <w:p>
      <w:pPr>
        <w:pStyle w:val="3"/>
        <w:bidi w:val="0"/>
        <w:rPr>
          <w:rFonts w:hint="eastAsia"/>
          <w:lang w:eastAsia="zh-CN"/>
        </w:rPr>
      </w:pPr>
      <w:bookmarkStart w:id="39" w:name="_Toc7475"/>
      <w:r>
        <w:rPr>
          <w:rFonts w:hint="eastAsia"/>
          <w:lang w:val="en-US" w:eastAsia="zh-CN"/>
        </w:rPr>
        <w:t xml:space="preserve">第2章 </w:t>
      </w:r>
      <w:r>
        <w:rPr>
          <w:rFonts w:hint="eastAsia"/>
          <w:lang w:eastAsia="zh-CN"/>
        </w:rPr>
        <w:t>建筑工程施工安全管理理论</w:t>
      </w:r>
      <w:bookmarkEnd w:id="38"/>
      <w:bookmarkEnd w:id="39"/>
    </w:p>
    <w:p>
      <w:pPr>
        <w:bidi w:val="0"/>
        <w:ind w:left="0" w:firstLine="0"/>
        <w:outlineLvl w:val="9"/>
        <w:rPr>
          <w:rFonts w:hint="eastAsia" w:ascii="Times New Roman" w:hAnsi="Times New Roman" w:cs="Times New Roman"/>
          <w:lang w:val="en-US" w:eastAsia="zh-CN"/>
        </w:rPr>
      </w:pPr>
      <w:bookmarkStart w:id="40" w:name="_Toc156291145"/>
      <w:bookmarkStart w:id="41" w:name="_Toc156291997"/>
      <w:bookmarkStart w:id="42" w:name="_Toc2822"/>
      <w:bookmarkStart w:id="43" w:name="_Toc7253"/>
    </w:p>
    <w:p>
      <w:pPr>
        <w:pStyle w:val="2"/>
        <w:bidi w:val="0"/>
        <w:ind w:left="0" w:firstLine="0"/>
        <w:rPr>
          <w:rFonts w:hint="eastAsia" w:ascii="Times New Roman" w:hAnsi="Times New Roman" w:cs="Times New Roman"/>
          <w:lang w:val="en-US" w:eastAsia="zh-CN"/>
        </w:rPr>
      </w:pPr>
      <w:r>
        <w:rPr>
          <w:rFonts w:hint="eastAsia" w:ascii="Times New Roman" w:hAnsi="Times New Roman" w:cs="Times New Roman"/>
          <w:lang w:val="en-US" w:eastAsia="zh-CN"/>
        </w:rPr>
        <w:t>2.1</w:t>
      </w:r>
      <w:bookmarkEnd w:id="40"/>
      <w:bookmarkEnd w:id="41"/>
      <w:r>
        <w:rPr>
          <w:rFonts w:hint="eastAsia" w:ascii="Times New Roman" w:hAnsi="Times New Roman" w:cs="Times New Roman"/>
          <w:lang w:val="en-US" w:eastAsia="zh-CN"/>
        </w:rPr>
        <w:t>建筑工程施工安全管理概念</w:t>
      </w:r>
      <w:bookmarkEnd w:id="42"/>
      <w:bookmarkEnd w:id="43"/>
    </w:p>
    <w:p>
      <w:pPr>
        <w:rPr>
          <w:rFonts w:hint="eastAsia"/>
        </w:rPr>
      </w:pPr>
      <w:r>
        <w:rPr>
          <w:rFonts w:hint="eastAsia"/>
        </w:rPr>
        <w:t>建筑施工安全管理，是指通过特定的安排、协调、控制手段，实现建筑工程项目消除或者降低事故发生目标的行为。包括所有与建筑工程安全管理有关的生产活动。为了实现安全生产的目标，需要对整个生产环节制定计划，并通过对人、物、机等各类资源进行有机的整合，通过控制的手段完成既定目标。专家们对建筑工程安全管理的有各自的解释，其中有很大部分是具有共性的，通过整理汇总专家的理解认识，我们认为建筑工程安全管理可以分为两个阶段，其中一种是项目实施过程中的安全管理，即通过科学有序的计划安排和控制手段实现安全生产；另一种是项目竣工交付使用后，对于建筑物本身的质量状态的安全管理，保障其在设计使用周期内正常使用。本文主要针对第一种情况进行研究。</w:t>
      </w:r>
    </w:p>
    <w:p>
      <w:pPr>
        <w:rPr>
          <w:rFonts w:hint="eastAsia"/>
          <w:lang w:val="en-US" w:eastAsia="zh-CN"/>
        </w:rPr>
      </w:pPr>
      <w:r>
        <w:rPr>
          <w:rFonts w:hint="eastAsia"/>
          <w:lang w:val="en-US" w:eastAsia="zh-CN"/>
        </w:rPr>
        <w:t xml:space="preserve">项目的施工阶段，由于施工现场复杂性，是项目实施全过程中安全事故发生的高峰期，参与项目实施的诸如甲方、设计、劳务分包、监理公司的因素都会对安全事故的发生带来影响。    </w:t>
      </w:r>
    </w:p>
    <w:p>
      <w:pPr>
        <w:rPr>
          <w:rFonts w:hint="eastAsia"/>
          <w:lang w:val="en-US" w:eastAsia="zh-CN"/>
        </w:rPr>
      </w:pPr>
      <w:r>
        <w:rPr>
          <w:rFonts w:hint="eastAsia"/>
          <w:lang w:val="en-US" w:eastAsia="zh-CN"/>
        </w:rPr>
        <w:t xml:space="preserve">安全施工是指在项目实施阶段，全员按照计划阶段制定的生产计划，安全计划按部就班的进行生产活动。从管理层的角度来讲，需要做到合理制定安全政策制度，对现场作业进行监督监管；从施工作业一线人员角度说，需要严格按照既定的施工方案、采取规定安全防护措施、不违章地进行施工作业，使得施工过程平稳有序。 </w:t>
      </w:r>
    </w:p>
    <w:p>
      <w:pPr>
        <w:rPr>
          <w:rFonts w:hint="eastAsia"/>
        </w:rPr>
      </w:pPr>
      <w:r>
        <w:rPr>
          <w:rFonts w:hint="eastAsia"/>
          <w:lang w:val="en-US" w:eastAsia="zh-CN"/>
        </w:rPr>
        <w:t>文明施工是指通过管理达到施工项目与周边环境的和谐相处，例如保持施工场地整洁卫生，通过控制施工机械设备的噪音，降低对项目周边居民的生活影响。具体来说，文明施工反应了一个项目的管理的科学性，合理性。在施工现场做到忙而不乱，干净整洁降尘降噪，和周边环境和谐共处。其实文明施工和安全施工是缺一不可的，无法保证安全的施工现场跟无从谈起文明施工，文明施工又能促进项目安全生产目标的实现。所以，文明施工与安全施工是项目实施两个不可或缺的关键点。近些年，我国建筑业的蓬勃发展，政府对于文明施工愈发的重视，贯彻落实文明施工对建筑业来说势在必行。</w:t>
      </w:r>
    </w:p>
    <w:p>
      <w:pPr>
        <w:pStyle w:val="2"/>
        <w:bidi w:val="0"/>
        <w:ind w:left="0" w:firstLine="0"/>
        <w:rPr>
          <w:rFonts w:hint="eastAsia" w:ascii="Times New Roman" w:hAnsi="Times New Roman" w:cs="Times New Roman"/>
          <w:lang w:val="en-US" w:eastAsia="zh-CN"/>
        </w:rPr>
      </w:pPr>
      <w:bookmarkStart w:id="44" w:name="_Toc487178953"/>
      <w:bookmarkStart w:id="45" w:name="_Toc4887"/>
      <w:bookmarkStart w:id="46" w:name="_Toc25058"/>
      <w:bookmarkStart w:id="47" w:name="_Toc22834"/>
      <w:r>
        <w:rPr>
          <w:rFonts w:hint="eastAsia" w:ascii="Times New Roman" w:hAnsi="Times New Roman" w:cs="Times New Roman"/>
          <w:lang w:val="en-US" w:eastAsia="zh-CN"/>
        </w:rPr>
        <w:t xml:space="preserve">2.2 </w:t>
      </w:r>
      <w:bookmarkEnd w:id="44"/>
      <w:r>
        <w:rPr>
          <w:rFonts w:hint="eastAsia" w:ascii="Times New Roman" w:hAnsi="Times New Roman" w:cs="Times New Roman"/>
          <w:lang w:val="en-US" w:eastAsia="zh-CN"/>
        </w:rPr>
        <w:t>建筑工程安全管理的特点</w:t>
      </w:r>
      <w:bookmarkEnd w:id="45"/>
      <w:bookmarkEnd w:id="46"/>
      <w:bookmarkEnd w:id="47"/>
    </w:p>
    <w:p>
      <w:pPr>
        <w:pStyle w:val="4"/>
        <w:bidi w:val="0"/>
        <w:rPr>
          <w:rFonts w:hint="eastAsia"/>
          <w:lang w:val="en-US" w:eastAsia="zh-CN"/>
        </w:rPr>
      </w:pPr>
      <w:bookmarkStart w:id="48" w:name="_Toc25616"/>
      <w:bookmarkStart w:id="49" w:name="_Toc514"/>
      <w:bookmarkStart w:id="50" w:name="_Toc14839"/>
      <w:r>
        <w:rPr>
          <w:rFonts w:hint="eastAsia"/>
          <w:lang w:val="en-US" w:eastAsia="zh-CN"/>
        </w:rPr>
        <w:t>2.2.1 建筑工程施工的特点</w:t>
      </w:r>
      <w:bookmarkEnd w:id="48"/>
      <w:bookmarkEnd w:id="49"/>
      <w:bookmarkEnd w:id="50"/>
      <w:r>
        <w:rPr>
          <w:rFonts w:hint="eastAsia"/>
          <w:lang w:val="en-US" w:eastAsia="zh-CN"/>
        </w:rPr>
        <w:t xml:space="preserve"> </w:t>
      </w:r>
    </w:p>
    <w:p>
      <w:pPr>
        <w:rPr>
          <w:rFonts w:hint="eastAsia"/>
          <w:lang w:val="en-US" w:eastAsia="zh-CN"/>
        </w:rPr>
      </w:pPr>
      <w:r>
        <w:rPr>
          <w:rFonts w:hint="eastAsia"/>
          <w:lang w:val="en-US" w:eastAsia="zh-CN"/>
        </w:rPr>
        <w:t xml:space="preserve">建筑工程施工的特点一就是其流动性，工程建设实施的地点没有重复性，某项目实施完毕后，项目部便转移到下个项目所在地成立新的项目部组织新一轮的实施。同样，从业的人员也不固定，除了施工企业管理层相对固定，一线的员工流动性很大，不同专业在完成本专业作业内容后就会撤出项目，新的人员同时进驻现场，给安全教育工作带来很大难度，项目实施完毕后项目部即宣布解散，作业人员开始寻找下一份工作。 </w:t>
      </w:r>
    </w:p>
    <w:p>
      <w:pPr>
        <w:rPr>
          <w:rFonts w:hint="eastAsia"/>
          <w:lang w:val="en-US" w:eastAsia="zh-CN"/>
        </w:rPr>
      </w:pPr>
      <w:r>
        <w:rPr>
          <w:rFonts w:hint="eastAsia"/>
          <w:lang w:val="en-US" w:eastAsia="zh-CN"/>
        </w:rPr>
        <w:t xml:space="preserve">其次是持续时间较长。由于项目的工期长短不一，短至几个月，长至几年应有尽有，在不同季节采取的安全防护措施也应根据季节时间的变换而做相应调整。外界环境变化对项目实施过程具有很大影响，如天气变化、交通变化、地质的多样性影响，这些外部环境变化使得本已复杂的工程建设更加难以管理，安全事故的产生可以说随时到来。 </w:t>
      </w:r>
    </w:p>
    <w:p>
      <w:pPr>
        <w:rPr>
          <w:rFonts w:hint="eastAsia"/>
          <w:lang w:val="en-US" w:eastAsia="zh-CN"/>
        </w:rPr>
      </w:pPr>
      <w:r>
        <w:rPr>
          <w:rFonts w:hint="eastAsia"/>
          <w:lang w:val="en-US" w:eastAsia="zh-CN"/>
        </w:rPr>
        <w:t>第三现场环境复杂，建筑工程项目由于其分部分项较多，现场同时作业的队伍就不可能是一支。几个专业在同一施工现场前后按阶段入场施工，交叉作业，使得施工现场成为了一个及其复杂的局面。各种建筑材料、车辆机械、施工队伍集中出现在一个现场，需要在准备阶段充分结合项目特点制定完善合理的施工组设计，如果没有合理有效的安全管理计划和严格落实监管的手段，可以说安全事故的发生是显而易见的。</w:t>
      </w:r>
    </w:p>
    <w:p>
      <w:pPr>
        <w:pStyle w:val="4"/>
        <w:bidi w:val="0"/>
        <w:rPr>
          <w:rFonts w:hint="eastAsia"/>
          <w:lang w:val="en-US" w:eastAsia="zh-CN"/>
        </w:rPr>
      </w:pPr>
      <w:bookmarkStart w:id="51" w:name="_Toc3051"/>
      <w:bookmarkStart w:id="52" w:name="_Toc28558"/>
      <w:bookmarkStart w:id="53" w:name="_Toc20978"/>
      <w:r>
        <w:rPr>
          <w:rFonts w:hint="eastAsia"/>
          <w:lang w:val="en-US" w:eastAsia="zh-CN"/>
        </w:rPr>
        <w:t>2.2.2 建筑工程施工安全管理的特点</w:t>
      </w:r>
      <w:bookmarkEnd w:id="51"/>
      <w:bookmarkEnd w:id="52"/>
      <w:bookmarkEnd w:id="53"/>
      <w:r>
        <w:rPr>
          <w:rFonts w:hint="eastAsia"/>
          <w:lang w:val="en-US" w:eastAsia="zh-CN"/>
        </w:rPr>
        <w:t xml:space="preserve"> </w:t>
      </w:r>
    </w:p>
    <w:p>
      <w:pPr>
        <w:numPr>
          <w:ilvl w:val="0"/>
          <w:numId w:val="3"/>
        </w:numPr>
        <w:bidi w:val="0"/>
        <w:rPr>
          <w:rFonts w:hint="eastAsia"/>
          <w:lang w:val="en-US" w:eastAsia="zh-CN"/>
        </w:rPr>
      </w:pPr>
      <w:r>
        <w:rPr>
          <w:rFonts w:hint="eastAsia"/>
          <w:lang w:val="en-US" w:eastAsia="zh-CN"/>
        </w:rPr>
        <w:t xml:space="preserve">流动性  </w:t>
      </w:r>
    </w:p>
    <w:p>
      <w:pPr>
        <w:numPr>
          <w:ilvl w:val="0"/>
          <w:numId w:val="3"/>
        </w:numPr>
        <w:bidi w:val="0"/>
        <w:rPr>
          <w:rFonts w:hint="eastAsia"/>
          <w:lang w:val="en-US" w:eastAsia="zh-CN"/>
        </w:rPr>
      </w:pPr>
      <w:r>
        <w:rPr>
          <w:rFonts w:hint="eastAsia"/>
          <w:lang w:val="en-US" w:eastAsia="zh-CN"/>
        </w:rPr>
        <w:t xml:space="preserve">建设项目本身具有流动性，同样建筑工程安全管理也同样存在流动性。从两个方面着眼安全管理。首先建筑安全管理的要针对企业和具体项目，需要对管理部门将注意力集中在企业或者项目的变化，跟踪企业的转变，监控工程项目的进展；其次，将视角放低，进入项目内部，细化实施过程中的各个环节，各项工艺，随着项目的进展，解决新的安全管理问题。 </w:t>
      </w:r>
    </w:p>
    <w:p>
      <w:pPr>
        <w:numPr>
          <w:ilvl w:val="0"/>
          <w:numId w:val="3"/>
        </w:numPr>
        <w:bidi w:val="0"/>
        <w:rPr>
          <w:rFonts w:hint="eastAsia"/>
          <w:lang w:val="en-US" w:eastAsia="zh-CN"/>
        </w:rPr>
      </w:pPr>
      <w:r>
        <w:rPr>
          <w:rFonts w:hint="eastAsia"/>
          <w:lang w:val="en-US" w:eastAsia="zh-CN"/>
        </w:rPr>
        <w:t xml:space="preserve">复杂性  </w:t>
      </w:r>
    </w:p>
    <w:p>
      <w:pPr>
        <w:numPr>
          <w:ilvl w:val="0"/>
          <w:numId w:val="3"/>
        </w:numPr>
        <w:bidi w:val="0"/>
        <w:rPr>
          <w:rFonts w:hint="eastAsia"/>
          <w:lang w:val="en-US" w:eastAsia="zh-CN"/>
        </w:rPr>
      </w:pPr>
      <w:r>
        <w:rPr>
          <w:rFonts w:hint="eastAsia"/>
          <w:lang w:val="en-US" w:eastAsia="zh-CN"/>
        </w:rPr>
        <w:t xml:space="preserve">我国是幅员辽阔，每个地区有各自的特点，同样也衍生出每个地区相适应的建筑行业，据统计截止 2018 年，我国建筑企业共计 95400 家。他们无论是规模、实力、从事的领域各自不同，这就使得安全生产管理也变得复杂。 </w:t>
      </w:r>
    </w:p>
    <w:p>
      <w:pPr>
        <w:numPr>
          <w:ilvl w:val="0"/>
          <w:numId w:val="3"/>
        </w:numPr>
        <w:bidi w:val="0"/>
        <w:rPr>
          <w:rFonts w:hint="eastAsia"/>
          <w:lang w:val="en-US" w:eastAsia="zh-CN"/>
        </w:rPr>
      </w:pPr>
      <w:r>
        <w:rPr>
          <w:rFonts w:hint="eastAsia"/>
          <w:lang w:val="en-US" w:eastAsia="zh-CN"/>
        </w:rPr>
        <w:t xml:space="preserve">法规性  </w:t>
      </w:r>
    </w:p>
    <w:p>
      <w:pPr>
        <w:numPr>
          <w:ilvl w:val="0"/>
          <w:numId w:val="3"/>
        </w:numPr>
        <w:bidi w:val="0"/>
        <w:rPr>
          <w:rFonts w:hint="eastAsia"/>
          <w:lang w:val="en-US" w:eastAsia="zh-CN"/>
        </w:rPr>
      </w:pPr>
      <w:r>
        <w:rPr>
          <w:rFonts w:hint="eastAsia"/>
          <w:lang w:val="en-US" w:eastAsia="zh-CN"/>
        </w:rPr>
        <w:t xml:space="preserve">每个企业都结合各自生产的领域特点，在相关法律法规的框架内自行制定各自的安全生产管理政策或者规则，他可以是多样的，有针对性的。但是，施工安全管理是不同的。它面向整个建筑市场和许多建筑企业。它必须保持一定程度的稳定性，并且必须由综合的法律制度加以规范。 </w:t>
      </w:r>
    </w:p>
    <w:p>
      <w:pPr>
        <w:numPr>
          <w:ilvl w:val="0"/>
          <w:numId w:val="3"/>
        </w:numPr>
        <w:bidi w:val="0"/>
        <w:rPr>
          <w:rFonts w:hint="eastAsia"/>
          <w:lang w:val="en-US" w:eastAsia="zh-CN"/>
        </w:rPr>
      </w:pPr>
      <w:r>
        <w:rPr>
          <w:rFonts w:hint="eastAsia"/>
          <w:lang w:val="en-US" w:eastAsia="zh-CN"/>
        </w:rPr>
        <w:t xml:space="preserve">渐进性  </w:t>
      </w:r>
    </w:p>
    <w:p>
      <w:pPr>
        <w:numPr>
          <w:ilvl w:val="0"/>
          <w:numId w:val="3"/>
        </w:numPr>
        <w:bidi w:val="0"/>
        <w:rPr>
          <w:rFonts w:hint="eastAsia"/>
          <w:lang w:val="en-US" w:eastAsia="zh-CN"/>
        </w:rPr>
      </w:pPr>
      <w:r>
        <w:rPr>
          <w:rFonts w:hint="eastAsia"/>
          <w:lang w:val="en-US" w:eastAsia="zh-CN"/>
        </w:rPr>
        <w:t>任何事物都是在不断发展前进的，行业管理部门需要结合现在行业内出现的新工艺、新技术、新情况作出及时的调整转变，同时出台相应的政策和法律法规。作为建筑施工安全管理，也要时刻紧随时间的变化，稳扎稳打落实每一次调整转变。</w:t>
      </w:r>
    </w:p>
    <w:p>
      <w:pPr>
        <w:pStyle w:val="2"/>
        <w:bidi w:val="0"/>
        <w:ind w:left="0" w:firstLine="0"/>
        <w:rPr>
          <w:rFonts w:hint="eastAsia" w:ascii="Times New Roman" w:hAnsi="Times New Roman" w:cs="Times New Roman"/>
          <w:lang w:val="en-US" w:eastAsia="zh-CN"/>
        </w:rPr>
      </w:pPr>
      <w:bookmarkStart w:id="54" w:name="_Toc487178954"/>
      <w:bookmarkStart w:id="55" w:name="_Toc9271"/>
      <w:bookmarkStart w:id="56" w:name="_Toc22997"/>
      <w:bookmarkStart w:id="57" w:name="_Toc7319"/>
      <w:r>
        <w:rPr>
          <w:rFonts w:hint="eastAsia" w:ascii="Times New Roman" w:hAnsi="Times New Roman" w:cs="Times New Roman"/>
          <w:lang w:val="en-US" w:eastAsia="zh-CN"/>
        </w:rPr>
        <w:t xml:space="preserve">2.3 </w:t>
      </w:r>
      <w:bookmarkEnd w:id="54"/>
      <w:r>
        <w:rPr>
          <w:rFonts w:hint="eastAsia" w:ascii="Times New Roman" w:hAnsi="Times New Roman" w:cs="Times New Roman"/>
          <w:lang w:val="en-US" w:eastAsia="zh-CN"/>
        </w:rPr>
        <w:t>建筑工程施工安全管理的内容</w:t>
      </w:r>
      <w:bookmarkEnd w:id="55"/>
      <w:bookmarkEnd w:id="56"/>
      <w:bookmarkEnd w:id="57"/>
      <w:r>
        <w:rPr>
          <w:rFonts w:hint="eastAsia" w:ascii="Times New Roman" w:hAnsi="Times New Roman" w:cs="Times New Roman"/>
          <w:lang w:val="en-US" w:eastAsia="zh-CN"/>
        </w:rPr>
        <w:t xml:space="preserve"> </w:t>
      </w:r>
    </w:p>
    <w:p>
      <w:pPr>
        <w:pStyle w:val="4"/>
        <w:bidi w:val="0"/>
        <w:rPr>
          <w:rFonts w:hint="eastAsia"/>
          <w:lang w:val="en-US" w:eastAsia="zh-CN"/>
        </w:rPr>
      </w:pPr>
      <w:bookmarkStart w:id="58" w:name="_Toc11802"/>
      <w:bookmarkStart w:id="59" w:name="_Toc27916"/>
      <w:bookmarkStart w:id="60" w:name="_Toc7372"/>
      <w:r>
        <w:rPr>
          <w:rFonts w:hint="eastAsia"/>
          <w:lang w:val="en-US" w:eastAsia="zh-CN"/>
        </w:rPr>
        <w:t>2.3.1 制定安全政策</w:t>
      </w:r>
      <w:bookmarkEnd w:id="58"/>
      <w:bookmarkEnd w:id="59"/>
      <w:bookmarkEnd w:id="60"/>
    </w:p>
    <w:p>
      <w:pPr>
        <w:rPr>
          <w:rFonts w:hint="eastAsia"/>
          <w:lang w:val="en-US" w:eastAsia="zh-CN"/>
        </w:rPr>
      </w:pPr>
      <w:r>
        <w:rPr>
          <w:rFonts w:hint="eastAsia"/>
          <w:lang w:val="en-US" w:eastAsia="zh-CN"/>
        </w:rPr>
        <w:t>企业或者机构要有明确的安全政策，才能成功的进行施工安全管理。安全管理是建筑施工项目实施的关键内容，施工企业在建筑项目实施阶段要及时制定安全管理政策，维持正常的作业秩序来规范管理。安全管理政策要求领导者能够收集诸多工程资料，对建筑物潜在的危险点深入分析后设计有针对性的安全管理方案。</w:t>
      </w:r>
    </w:p>
    <w:p>
      <w:pPr>
        <w:pStyle w:val="4"/>
        <w:bidi w:val="0"/>
        <w:rPr>
          <w:rFonts w:hint="eastAsia"/>
          <w:lang w:val="en-US" w:eastAsia="zh-CN"/>
        </w:rPr>
      </w:pPr>
      <w:bookmarkStart w:id="61" w:name="_Toc9651"/>
      <w:bookmarkStart w:id="62" w:name="_Toc2866"/>
      <w:bookmarkStart w:id="63" w:name="_Toc20751"/>
      <w:r>
        <w:rPr>
          <w:rFonts w:hint="eastAsia"/>
          <w:lang w:val="en-US" w:eastAsia="zh-CN"/>
        </w:rPr>
        <w:t>2.3.2 建立健全安全组织机构</w:t>
      </w:r>
      <w:bookmarkEnd w:id="61"/>
      <w:bookmarkEnd w:id="62"/>
      <w:bookmarkEnd w:id="63"/>
      <w:r>
        <w:rPr>
          <w:rFonts w:hint="eastAsia"/>
          <w:lang w:val="en-US" w:eastAsia="zh-CN"/>
        </w:rPr>
        <w:t xml:space="preserve"> </w:t>
      </w:r>
    </w:p>
    <w:p>
      <w:pPr>
        <w:rPr>
          <w:rFonts w:hint="eastAsia"/>
          <w:lang w:val="en-US" w:eastAsia="zh-CN"/>
        </w:rPr>
      </w:pPr>
      <w:r>
        <w:rPr>
          <w:rFonts w:hint="eastAsia"/>
          <w:lang w:val="en-US" w:eastAsia="zh-CN"/>
        </w:rPr>
        <w:t>企业的安全生产首要任务是建立责任机制，把责任落在具体人的身上。明确安全生产领导小组，组长一般由企业的一把手担任，其他分管领导各自负责自己分管业务的副组长，依次划分责任分别落实。组长需要对安全生产负全面责任。要加强安全生产的主动意识，从被动抓安全到自我激励再到安全，牢固树立“以人为本，安全第一”的安全理念，从高级管理层充分认识公司的安全岗位责任制。从企业管理层到管理人员，一线作业人员将对生产过程中的每个位置和每个环节落实安全责任，形成每个人都掌握安全重视安全的情况。</w:t>
      </w:r>
    </w:p>
    <w:p>
      <w:pPr>
        <w:pStyle w:val="4"/>
        <w:bidi w:val="0"/>
        <w:rPr>
          <w:rFonts w:hint="eastAsia"/>
          <w:lang w:val="en-US" w:eastAsia="zh-CN"/>
        </w:rPr>
      </w:pPr>
      <w:bookmarkStart w:id="64" w:name="_Toc7752"/>
      <w:bookmarkStart w:id="65" w:name="_Toc32098"/>
      <w:bookmarkStart w:id="66" w:name="_Toc20490"/>
      <w:r>
        <w:rPr>
          <w:rFonts w:hint="eastAsia"/>
          <w:lang w:val="en-US" w:eastAsia="zh-CN"/>
        </w:rPr>
        <w:t>2.3.3 重视安全教育与安全培训</w:t>
      </w:r>
      <w:bookmarkEnd w:id="64"/>
      <w:bookmarkEnd w:id="65"/>
      <w:bookmarkEnd w:id="66"/>
    </w:p>
    <w:p>
      <w:pPr>
        <w:rPr>
          <w:rFonts w:hint="eastAsia"/>
          <w:lang w:val="en-US" w:eastAsia="zh-CN"/>
        </w:rPr>
      </w:pPr>
      <w:r>
        <w:rPr>
          <w:rFonts w:hint="eastAsia"/>
          <w:lang w:val="en-US" w:eastAsia="zh-CN"/>
        </w:rPr>
        <w:t>人是安全生产的主体，任何事都是通过人的来实现的。无论是施工机具的操作，施工现场环境的保护，首先要抓住人这一根本因素，通过灌输安全意识，通过培训教育的手段规范改善员工的安全行为，建立有效的安全生产培训考核制度。企业领导要增强责任意识和使命感，开展安全生产，认真承担责任，真正落实“安全第一”的原则。根据施工特点，开展安全教育，针对不同类型的工作和不同部位报告不同的危害和危害，以消除隐患，控制不安全行为，减少人为失误。</w:t>
      </w:r>
    </w:p>
    <w:p>
      <w:pPr>
        <w:pStyle w:val="4"/>
        <w:bidi w:val="0"/>
        <w:rPr>
          <w:rFonts w:hint="eastAsia"/>
          <w:lang w:val="en-US" w:eastAsia="zh-CN"/>
        </w:rPr>
      </w:pPr>
      <w:bookmarkStart w:id="67" w:name="_Toc27781"/>
      <w:bookmarkStart w:id="68" w:name="_Toc4752"/>
      <w:bookmarkStart w:id="69" w:name="_Toc3935"/>
      <w:r>
        <w:rPr>
          <w:rFonts w:hint="eastAsia"/>
          <w:lang w:val="en-US" w:eastAsia="zh-CN"/>
        </w:rPr>
        <w:t>2.3.4 安全生产管理计划和实施</w:t>
      </w:r>
      <w:bookmarkEnd w:id="67"/>
      <w:bookmarkEnd w:id="68"/>
      <w:bookmarkEnd w:id="69"/>
      <w:r>
        <w:rPr>
          <w:rFonts w:hint="eastAsia"/>
          <w:lang w:val="en-US" w:eastAsia="zh-CN"/>
        </w:rPr>
        <w:t xml:space="preserve"> </w:t>
      </w:r>
    </w:p>
    <w:p>
      <w:pPr>
        <w:rPr>
          <w:rFonts w:hint="eastAsia"/>
          <w:lang w:val="en-US" w:eastAsia="zh-CN"/>
        </w:rPr>
      </w:pPr>
      <w:r>
        <w:rPr>
          <w:rFonts w:hint="eastAsia"/>
          <w:lang w:val="en-US" w:eastAsia="zh-CN"/>
        </w:rPr>
        <w:t xml:space="preserve">安全生产计划实施是通过以下四点实现的：建立健全安全生产责任制，建立安全生产设施，开展安全教育培训，安全信息的交流和共享。生产操作的安全状态由安全控制来控制。该计划的实施是一项系统工作，需要密切协调，协调和实施与具体安全建设工作的具体联系。 </w:t>
      </w:r>
    </w:p>
    <w:p>
      <w:pPr>
        <w:pStyle w:val="4"/>
        <w:bidi w:val="0"/>
        <w:rPr>
          <w:rFonts w:hint="eastAsia"/>
          <w:lang w:val="en-US" w:eastAsia="zh-CN"/>
        </w:rPr>
      </w:pPr>
      <w:bookmarkStart w:id="70" w:name="_Toc29807"/>
      <w:bookmarkStart w:id="71" w:name="_Toc5199"/>
      <w:bookmarkStart w:id="72" w:name="_Toc6024"/>
      <w:r>
        <w:rPr>
          <w:rFonts w:hint="eastAsia"/>
          <w:lang w:val="en-US" w:eastAsia="zh-CN"/>
        </w:rPr>
        <w:t>2.3.5 安全生产管理业绩考核</w:t>
      </w:r>
      <w:bookmarkEnd w:id="70"/>
      <w:bookmarkEnd w:id="71"/>
      <w:bookmarkEnd w:id="72"/>
    </w:p>
    <w:p>
      <w:pPr>
        <w:rPr>
          <w:rFonts w:hint="eastAsia"/>
          <w:lang w:val="en-US" w:eastAsia="zh-CN"/>
        </w:rPr>
      </w:pPr>
      <w:r>
        <w:rPr>
          <w:rFonts w:hint="eastAsia"/>
          <w:lang w:val="en-US" w:eastAsia="zh-CN"/>
        </w:rPr>
        <w:t>安全生产还应建立了奖惩机制，旨在奖励和惩罚。对于那些提出重要建议以消除隐患和避免重大事故的人，应给予奖励。特别是对于那些认真勤奋，并在施工现场正确履行安全生产监督管理职责的全职和兼职安全人员，他们必须给予必要的奖励和奖励，使他们更加务实和积极。</w:t>
      </w:r>
    </w:p>
    <w:p>
      <w:pPr>
        <w:pStyle w:val="4"/>
        <w:bidi w:val="0"/>
        <w:rPr>
          <w:rFonts w:hint="eastAsia"/>
          <w:lang w:val="en-US" w:eastAsia="zh-CN"/>
        </w:rPr>
      </w:pPr>
      <w:bookmarkStart w:id="73" w:name="_Toc28413"/>
      <w:bookmarkStart w:id="74" w:name="_Toc18770"/>
      <w:bookmarkStart w:id="75" w:name="_Toc13848"/>
      <w:r>
        <w:rPr>
          <w:rFonts w:hint="eastAsia"/>
          <w:lang w:val="en-US" w:eastAsia="zh-CN"/>
        </w:rPr>
        <w:t>2.3.6 安全管理业绩总结</w:t>
      </w:r>
      <w:bookmarkEnd w:id="73"/>
      <w:bookmarkEnd w:id="74"/>
      <w:bookmarkEnd w:id="75"/>
      <w:r>
        <w:rPr>
          <w:rFonts w:hint="eastAsia"/>
          <w:lang w:val="en-US" w:eastAsia="zh-CN"/>
        </w:rPr>
        <w:t xml:space="preserve"> </w:t>
      </w:r>
    </w:p>
    <w:p>
      <w:pPr>
        <w:rPr>
          <w:rFonts w:ascii="宋体" w:hAnsi="宋体" w:cs="宋体"/>
          <w:b/>
          <w:bCs/>
          <w:sz w:val="32"/>
          <w:szCs w:val="32"/>
        </w:rPr>
      </w:pPr>
      <w:r>
        <w:rPr>
          <w:rFonts w:hint="eastAsia"/>
          <w:lang w:val="en-US" w:eastAsia="zh-CN"/>
        </w:rPr>
        <w:t>施工单位在每年年末，梳理、统计本年度施工过程中的安全工作业绩，并通过科学系统的方式进行分析，总结优势不足，为今后的安全管理工作进行参考。</w:t>
      </w:r>
      <w:bookmarkStart w:id="76" w:name="_Toc156292001"/>
      <w:bookmarkStart w:id="77" w:name="_Toc156291149"/>
      <w:bookmarkStart w:id="78" w:name="_Toc163533797"/>
    </w:p>
    <w:bookmarkEnd w:id="76"/>
    <w:bookmarkEnd w:id="77"/>
    <w:bookmarkEnd w:id="78"/>
    <w:p>
      <w:pPr>
        <w:pStyle w:val="3"/>
        <w:bidi w:val="0"/>
        <w:outlineLvl w:val="9"/>
        <w:rPr>
          <w:rFonts w:hint="eastAsia"/>
          <w:lang w:val="en-US" w:eastAsia="zh-CN"/>
        </w:rPr>
        <w:sectPr>
          <w:headerReference r:id="rId19" w:type="default"/>
          <w:footerReference r:id="rId20" w:type="default"/>
          <w:pgSz w:w="11905" w:h="16838"/>
          <w:pgMar w:top="1417" w:right="1134" w:bottom="1417" w:left="1701" w:header="850" w:footer="850" w:gutter="0"/>
          <w:pgNumType w:fmt="decimal"/>
          <w:cols w:space="0" w:num="1"/>
          <w:rtlGutter w:val="0"/>
          <w:docGrid w:linePitch="384" w:charSpace="0"/>
        </w:sectPr>
      </w:pPr>
      <w:bookmarkStart w:id="79" w:name="_Toc30966"/>
    </w:p>
    <w:p>
      <w:pPr>
        <w:pStyle w:val="3"/>
        <w:bidi w:val="0"/>
        <w:rPr>
          <w:rFonts w:hint="eastAsia"/>
        </w:rPr>
      </w:pPr>
      <w:bookmarkStart w:id="80" w:name="_Toc21007"/>
      <w:r>
        <w:rPr>
          <w:rFonts w:hint="eastAsia"/>
          <w:lang w:val="en-US" w:eastAsia="zh-CN"/>
        </w:rPr>
        <w:t xml:space="preserve">第3章 </w:t>
      </w:r>
      <w:r>
        <w:rPr>
          <w:rFonts w:hint="eastAsia"/>
          <w:lang w:eastAsia="zh-CN"/>
        </w:rPr>
        <w:t>建</w:t>
      </w:r>
      <w:r>
        <w:rPr>
          <w:rFonts w:hint="eastAsia"/>
          <w:lang w:val="en-US" w:eastAsia="zh-CN"/>
        </w:rPr>
        <w:t>筑工程施工安全管理现状及存在的问题</w:t>
      </w:r>
      <w:bookmarkEnd w:id="79"/>
      <w:bookmarkEnd w:id="80"/>
    </w:p>
    <w:p>
      <w:pPr>
        <w:bidi w:val="0"/>
        <w:ind w:left="0" w:firstLine="0"/>
        <w:outlineLvl w:val="9"/>
        <w:rPr>
          <w:rFonts w:hint="eastAsia" w:ascii="Times New Roman" w:hAnsi="Times New Roman" w:cs="Times New Roman"/>
          <w:lang w:val="en-US" w:eastAsia="zh-CN"/>
        </w:rPr>
      </w:pPr>
      <w:bookmarkStart w:id="81" w:name="_Toc406597771"/>
      <w:bookmarkStart w:id="82" w:name="_Toc23409"/>
      <w:bookmarkStart w:id="83" w:name="_Toc17841"/>
      <w:bookmarkStart w:id="84" w:name="_Toc21433"/>
      <w:bookmarkStart w:id="85" w:name="_Toc156292011"/>
      <w:bookmarkStart w:id="86" w:name="_Toc156291159"/>
      <w:bookmarkStart w:id="87" w:name="_Toc163979263"/>
    </w:p>
    <w:p>
      <w:pPr>
        <w:pStyle w:val="2"/>
        <w:bidi w:val="0"/>
        <w:ind w:left="0" w:firstLine="0"/>
        <w:rPr>
          <w:rFonts w:hint="eastAsia" w:ascii="Times New Roman" w:hAnsi="Times New Roman" w:cs="Times New Roman"/>
          <w:lang w:val="en-US" w:eastAsia="zh-CN"/>
        </w:rPr>
      </w:pPr>
      <w:r>
        <w:rPr>
          <w:rFonts w:hint="eastAsia" w:ascii="Times New Roman" w:hAnsi="Times New Roman" w:cs="Times New Roman"/>
          <w:lang w:val="en-US" w:eastAsia="zh-CN"/>
        </w:rPr>
        <w:t xml:space="preserve">3.1 </w:t>
      </w:r>
      <w:bookmarkEnd w:id="81"/>
      <w:r>
        <w:rPr>
          <w:rFonts w:hint="eastAsia" w:ascii="Times New Roman" w:hAnsi="Times New Roman" w:cs="Times New Roman"/>
          <w:lang w:val="en-US" w:eastAsia="zh-CN"/>
        </w:rPr>
        <w:t>建筑工程施工安全管理现状</w:t>
      </w:r>
      <w:bookmarkEnd w:id="82"/>
      <w:bookmarkEnd w:id="83"/>
      <w:bookmarkEnd w:id="84"/>
    </w:p>
    <w:p>
      <w:pPr>
        <w:rPr>
          <w:rFonts w:hint="eastAsia"/>
          <w:color w:val="000000"/>
        </w:rPr>
      </w:pPr>
      <w:r>
        <w:rPr>
          <w:rFonts w:hint="eastAsia"/>
          <w:color w:val="000000"/>
        </w:rPr>
        <w:t>随着我国经济的不断增长，全国各地区政府大力支持开发再建设，我国的建筑行业蓬勃发展，进入了一个快速的上升期。由于这种快速的发展，建筑业企业逐渐增多，建筑业的乱象带来了建筑队伍资质的参差不齐，导致施工建设安全管理人员专业素质不高，安全设施不完善，造成我国建筑工程施工过程频出安全事故。例如：2016 年，江西某电厂在建项目的冷却塔施工平台发生倒塌，导致 73 死亡，2 人受伤，直接经济损失10197.2 万元，该起事故为生产安全责任事故。血的教训告诉我们“安全责任大于天”不是一句空话，不是挂在墙上的一张白纸。</w:t>
      </w:r>
    </w:p>
    <w:p>
      <w:pPr>
        <w:pStyle w:val="4"/>
        <w:bidi w:val="0"/>
        <w:rPr>
          <w:rFonts w:hint="eastAsia"/>
          <w:lang w:val="en-US" w:eastAsia="zh-CN"/>
        </w:rPr>
      </w:pPr>
      <w:bookmarkStart w:id="88" w:name="_Toc8862"/>
      <w:bookmarkStart w:id="89" w:name="_Toc22668"/>
      <w:bookmarkStart w:id="90" w:name="_Toc13694"/>
      <w:r>
        <w:rPr>
          <w:rFonts w:hint="eastAsia"/>
          <w:lang w:val="en-US" w:eastAsia="zh-CN"/>
        </w:rPr>
        <w:t>3.1.1 我国建筑工程施工安全管理现状分析</w:t>
      </w:r>
      <w:bookmarkEnd w:id="88"/>
      <w:bookmarkEnd w:id="89"/>
      <w:bookmarkEnd w:id="90"/>
      <w:r>
        <w:rPr>
          <w:rFonts w:hint="eastAsia"/>
          <w:lang w:val="en-US" w:eastAsia="zh-CN"/>
        </w:rPr>
        <w:t xml:space="preserve"> </w:t>
      </w:r>
    </w:p>
    <w:p>
      <w:pPr>
        <w:rPr>
          <w:rFonts w:hint="eastAsia"/>
          <w:lang w:val="en-US" w:eastAsia="zh-CN"/>
        </w:rPr>
      </w:pPr>
      <w:r>
        <w:rPr>
          <w:rFonts w:hint="eastAsia"/>
          <w:lang w:val="en-US" w:eastAsia="zh-CN"/>
        </w:rPr>
        <w:t>近些年，此项工作继续向基层沉淀，市、区、街道的安全生产监管机构已经成规模，我国已逐渐形成“纵到底，横到边”的建筑安全生产监督管理体系，安全生产管理水平得到极大的提高，事故发生和伤亡人数得以控制。即便如此，根据统计 2016 年至 2018年，三年来安全事故和因建筑施工事故导致死亡的人数有上升趋势，由此看来我国安全管理需要改善的问题仍然存在。</w:t>
      </w:r>
    </w:p>
    <w:p>
      <w:pPr>
        <w:pStyle w:val="4"/>
        <w:bidi w:val="0"/>
        <w:rPr>
          <w:rFonts w:hint="eastAsia"/>
          <w:lang w:val="en-US" w:eastAsia="zh-CN"/>
        </w:rPr>
      </w:pPr>
      <w:bookmarkStart w:id="91" w:name="_Toc26952"/>
      <w:bookmarkStart w:id="92" w:name="_Toc19791"/>
      <w:bookmarkStart w:id="93" w:name="_Toc12508"/>
      <w:r>
        <w:rPr>
          <w:rFonts w:hint="eastAsia"/>
          <w:lang w:val="en-US" w:eastAsia="zh-CN"/>
        </w:rPr>
        <w:t>3.1.2 我国建筑工程施工安全事故分析</w:t>
      </w:r>
      <w:bookmarkEnd w:id="91"/>
      <w:bookmarkEnd w:id="92"/>
      <w:bookmarkEnd w:id="93"/>
      <w:r>
        <w:rPr>
          <w:rFonts w:hint="eastAsia"/>
          <w:lang w:val="en-US" w:eastAsia="zh-CN"/>
        </w:rPr>
        <w:t xml:space="preserve"> </w:t>
      </w:r>
    </w:p>
    <w:p>
      <w:pPr>
        <w:rPr>
          <w:rFonts w:hint="eastAsia"/>
          <w:lang w:val="en-US" w:eastAsia="zh-CN"/>
        </w:rPr>
      </w:pPr>
      <w:r>
        <w:rPr>
          <w:rFonts w:hint="eastAsia"/>
          <w:lang w:val="en-US" w:eastAsia="zh-CN"/>
        </w:rPr>
        <w:t>建筑工程施工现场包含的因素众多，有着工艺较多、作业面相互交叉、各类车辆、机械设备工具与作业人员的交互作业的复杂性，导致现场安全事故频频发生。虽然安全这个课题在我国近几年的建筑业变得愈发重要，国家也先后颁布了一系列关于建筑施工安全的规章条例，加大处罚力度。但是和欧美先进的国家对比，我国安全事故发生率仍偏高。</w:t>
      </w:r>
    </w:p>
    <w:p>
      <w:pPr>
        <w:pStyle w:val="2"/>
        <w:bidi w:val="0"/>
        <w:ind w:left="0" w:firstLine="0"/>
        <w:rPr>
          <w:rFonts w:hint="eastAsia" w:ascii="Times New Roman" w:hAnsi="Times New Roman" w:cs="Times New Roman"/>
          <w:lang w:val="en-US" w:eastAsia="zh-CN"/>
        </w:rPr>
      </w:pPr>
      <w:bookmarkStart w:id="94" w:name="_Toc25348"/>
      <w:bookmarkStart w:id="95" w:name="_Toc29893"/>
      <w:bookmarkStart w:id="96" w:name="_Toc17210"/>
      <w:r>
        <w:rPr>
          <w:rFonts w:hint="eastAsia" w:ascii="Times New Roman" w:hAnsi="Times New Roman" w:cs="Times New Roman"/>
          <w:lang w:val="en-US" w:eastAsia="zh-CN"/>
        </w:rPr>
        <w:t>3.2 建筑工程施工安全管理存在的问题</w:t>
      </w:r>
      <w:bookmarkEnd w:id="94"/>
      <w:bookmarkEnd w:id="95"/>
      <w:bookmarkEnd w:id="96"/>
      <w:r>
        <w:rPr>
          <w:rFonts w:hint="eastAsia" w:ascii="Times New Roman" w:hAnsi="Times New Roman" w:cs="Times New Roman"/>
          <w:lang w:val="en-US" w:eastAsia="zh-CN"/>
        </w:rPr>
        <w:t xml:space="preserve"> </w:t>
      </w:r>
    </w:p>
    <w:p>
      <w:pPr>
        <w:rPr>
          <w:rFonts w:hint="eastAsia"/>
          <w:lang w:val="en-US" w:eastAsia="zh-CN"/>
        </w:rPr>
      </w:pPr>
      <w:r>
        <w:rPr>
          <w:rFonts w:hint="eastAsia"/>
          <w:lang w:val="en-US" w:eastAsia="zh-CN"/>
        </w:rPr>
        <w:t>大量建筑安全事故在事后分析时，我们不难看出，事故的发生绝不是偶然，当作业人员未安规章制度执行，人员安全意识不够，监管出现漏洞，作业机具出现不稳状态等等出现时，安全事故必然发生，但归根结底，首要的问题是管理的失控。</w:t>
      </w:r>
    </w:p>
    <w:p>
      <w:pPr>
        <w:pStyle w:val="4"/>
        <w:bidi w:val="0"/>
        <w:rPr>
          <w:rFonts w:hint="eastAsia"/>
          <w:lang w:val="en-US" w:eastAsia="zh-CN"/>
        </w:rPr>
      </w:pPr>
      <w:bookmarkStart w:id="97" w:name="_Toc406597775"/>
      <w:bookmarkStart w:id="98" w:name="_Toc3179"/>
      <w:bookmarkStart w:id="99" w:name="_Toc2831"/>
      <w:bookmarkStart w:id="100" w:name="_Toc23890"/>
      <w:r>
        <w:rPr>
          <w:rFonts w:hint="eastAsia"/>
          <w:lang w:val="en-US" w:eastAsia="zh-CN"/>
        </w:rPr>
        <w:t xml:space="preserve">3.2.1 </w:t>
      </w:r>
      <w:bookmarkEnd w:id="97"/>
      <w:r>
        <w:rPr>
          <w:rFonts w:hint="eastAsia"/>
          <w:lang w:val="en-US" w:eastAsia="zh-CN"/>
        </w:rPr>
        <w:t>安全意识淡薄</w:t>
      </w:r>
      <w:bookmarkEnd w:id="98"/>
      <w:bookmarkEnd w:id="99"/>
      <w:bookmarkEnd w:id="100"/>
      <w:r>
        <w:rPr>
          <w:rFonts w:hint="eastAsia"/>
          <w:lang w:val="en-US" w:eastAsia="zh-CN"/>
        </w:rPr>
        <w:t xml:space="preserve"> </w:t>
      </w:r>
    </w:p>
    <w:p>
      <w:pPr>
        <w:numPr>
          <w:ilvl w:val="0"/>
          <w:numId w:val="0"/>
        </w:numPr>
        <w:ind w:firstLine="480" w:firstLineChars="200"/>
        <w:rPr>
          <w:rFonts w:hint="eastAsia"/>
        </w:rPr>
      </w:pPr>
      <w:r>
        <w:rPr>
          <w:rFonts w:hint="eastAsia"/>
        </w:rPr>
        <w:t xml:space="preserve">企业的管理层的某些领导在面对经济效益和安全成本投入时候，出现了选择上的为难情绪，认为安全投入是增加经营成本，降低利润的困难，从认识上忽视了安全生产对企业发展中发挥的决定因素。更有甚者认为工地出现事故是正常的，事后补救赔偿就可以了的错误认识。 </w:t>
      </w:r>
    </w:p>
    <w:p>
      <w:pPr>
        <w:pStyle w:val="4"/>
        <w:bidi w:val="0"/>
        <w:rPr>
          <w:rFonts w:hint="eastAsia"/>
          <w:lang w:val="en-US" w:eastAsia="zh-CN"/>
        </w:rPr>
      </w:pPr>
      <w:bookmarkStart w:id="101" w:name="_Toc406597776"/>
      <w:bookmarkStart w:id="102" w:name="_Toc1092"/>
      <w:bookmarkStart w:id="103" w:name="_Toc19222"/>
      <w:bookmarkStart w:id="104" w:name="_Toc1477"/>
      <w:r>
        <w:rPr>
          <w:rFonts w:hint="eastAsia"/>
          <w:lang w:val="en-US" w:eastAsia="zh-CN"/>
        </w:rPr>
        <w:t xml:space="preserve">3.2.2 </w:t>
      </w:r>
      <w:bookmarkEnd w:id="101"/>
      <w:r>
        <w:rPr>
          <w:rFonts w:hint="eastAsia"/>
          <w:lang w:val="en-US" w:eastAsia="zh-CN"/>
        </w:rPr>
        <w:t>行业安全监管有待完善</w:t>
      </w:r>
      <w:bookmarkEnd w:id="102"/>
      <w:bookmarkEnd w:id="103"/>
      <w:bookmarkEnd w:id="104"/>
      <w:r>
        <w:rPr>
          <w:rFonts w:hint="eastAsia"/>
          <w:lang w:val="en-US" w:eastAsia="zh-CN"/>
        </w:rPr>
        <w:t xml:space="preserve">  </w:t>
      </w:r>
    </w:p>
    <w:p>
      <w:pPr>
        <w:rPr>
          <w:rFonts w:hint="eastAsia"/>
          <w:lang w:val="en-US" w:eastAsia="zh-CN"/>
        </w:rPr>
      </w:pPr>
      <w:r>
        <w:rPr>
          <w:rFonts w:hint="eastAsia"/>
          <w:lang w:val="en-US" w:eastAsia="zh-CN"/>
        </w:rPr>
        <w:t>由于安全监管机制缺乏合理的职能分工，导致部分部门权责混乱、多头管理各行其是，降低了政府安全管理的整体效果，是企业疲于应付检查，无端的加大内耗。这些都阻碍我国建筑安全管理的有效开展，在监管中融入科学的方式发生，可以加速安全管理工作的落实。</w:t>
      </w:r>
    </w:p>
    <w:p>
      <w:pPr>
        <w:pStyle w:val="4"/>
        <w:bidi w:val="0"/>
        <w:rPr>
          <w:rFonts w:hint="eastAsia"/>
          <w:lang w:val="en-US" w:eastAsia="zh-CN"/>
        </w:rPr>
      </w:pPr>
      <w:bookmarkStart w:id="105" w:name="_Toc32318"/>
      <w:bookmarkStart w:id="106" w:name="_Toc10569"/>
      <w:bookmarkStart w:id="107" w:name="_Toc8817"/>
      <w:r>
        <w:rPr>
          <w:rFonts w:hint="eastAsia"/>
          <w:lang w:val="en-US" w:eastAsia="zh-CN"/>
        </w:rPr>
        <w:t>3.2.3 建筑安全业绩评估指标体系不健全</w:t>
      </w:r>
      <w:bookmarkEnd w:id="105"/>
      <w:bookmarkEnd w:id="106"/>
      <w:bookmarkEnd w:id="107"/>
    </w:p>
    <w:p>
      <w:pPr>
        <w:rPr>
          <w:rFonts w:hint="eastAsia"/>
          <w:lang w:val="en-US" w:eastAsia="zh-CN"/>
        </w:rPr>
      </w:pPr>
      <w:r>
        <w:rPr>
          <w:rFonts w:hint="eastAsia"/>
          <w:lang w:val="en-US" w:eastAsia="zh-CN"/>
        </w:rPr>
        <w:t>通过“安全检查评分表”给建筑企业打分，是目前安全检查执法机构进行业绩评估的主要方式。这种方式存在一定的弊端，其无法持续反应项目施工安全的状况，是一种被动的检查发生，并且存在偶然性。</w:t>
      </w:r>
    </w:p>
    <w:p>
      <w:pPr>
        <w:pStyle w:val="4"/>
        <w:bidi w:val="0"/>
        <w:rPr>
          <w:rFonts w:hint="eastAsia"/>
          <w:lang w:val="en-US" w:eastAsia="zh-CN"/>
        </w:rPr>
      </w:pPr>
      <w:bookmarkStart w:id="108" w:name="_Toc13750"/>
      <w:bookmarkStart w:id="109" w:name="_Toc32600"/>
      <w:bookmarkStart w:id="110" w:name="_Toc6260"/>
      <w:r>
        <w:rPr>
          <w:rFonts w:hint="eastAsia"/>
          <w:lang w:val="en-US" w:eastAsia="zh-CN"/>
        </w:rPr>
        <w:t>3.2.4 工程项目安全投入不足</w:t>
      </w:r>
      <w:bookmarkEnd w:id="108"/>
      <w:bookmarkEnd w:id="109"/>
      <w:bookmarkEnd w:id="110"/>
    </w:p>
    <w:p>
      <w:pPr>
        <w:rPr>
          <w:rFonts w:hint="eastAsia"/>
          <w:lang w:val="en-US" w:eastAsia="zh-CN"/>
        </w:rPr>
      </w:pPr>
      <w:r>
        <w:rPr>
          <w:rFonts w:hint="eastAsia"/>
          <w:lang w:val="en-US" w:eastAsia="zh-CN"/>
        </w:rPr>
        <w:t>由于安全投入的不到位，安全设施的数量不足、老化严重，作业人员安全防护用品失效，使得整个施工现场安全状态下降，项目处于一种极大安全事故隐患的情况下实施。个别企业高层在安全投入上右侥幸心态，使得项目的安全无法得到保障。目前建筑行业投标评分规则中，投标价格占很大比重，所以低价中标已经形成习惯，这使得建筑业利润大幅降低，与此同时施工企业在考虑自身降低成本的前提下，就从降低安全成本上下手，减少向安全保障投入人力、物力。这种情况也使得这些企业抱有侥幸心理，觉得即便不投入安全成本，也发生不了事故，之后更是能省则省，尽量降低安全投入。</w:t>
      </w:r>
    </w:p>
    <w:p>
      <w:pPr>
        <w:pStyle w:val="4"/>
        <w:bidi w:val="0"/>
        <w:rPr>
          <w:rFonts w:hint="eastAsia"/>
          <w:lang w:val="en-US" w:eastAsia="zh-CN"/>
        </w:rPr>
      </w:pPr>
      <w:bookmarkStart w:id="111" w:name="_Toc30104"/>
      <w:bookmarkStart w:id="112" w:name="_Toc13768"/>
      <w:bookmarkStart w:id="113" w:name="_Toc18070"/>
      <w:r>
        <w:rPr>
          <w:rFonts w:hint="eastAsia"/>
          <w:lang w:val="en-US" w:eastAsia="zh-CN"/>
        </w:rPr>
        <w:t>3.2.5 安全教育培训不到位</w:t>
      </w:r>
      <w:bookmarkEnd w:id="111"/>
      <w:bookmarkEnd w:id="112"/>
      <w:bookmarkEnd w:id="113"/>
      <w:r>
        <w:rPr>
          <w:rFonts w:hint="eastAsia"/>
          <w:lang w:val="en-US" w:eastAsia="zh-CN"/>
        </w:rPr>
        <w:t xml:space="preserve"> </w:t>
      </w:r>
    </w:p>
    <w:p>
      <w:pPr>
        <w:rPr>
          <w:rFonts w:hint="eastAsia"/>
          <w:lang w:val="en-US" w:eastAsia="zh-CN"/>
        </w:rPr>
      </w:pPr>
      <w:r>
        <w:rPr>
          <w:rFonts w:hint="eastAsia"/>
          <w:lang w:val="en-US" w:eastAsia="zh-CN"/>
        </w:rPr>
        <w:t>建筑业目前大部分的一线劳动力多采用劳务分包的形式，这些人大多是来自农村。他们总体文化水平偏低，缺乏安全防护的意识，安全技术技能也相对较低。再加之这些人的流动性较大，所以企业对他们的培训教育也是草草了事，不会投入过多时间精力。这些人中，作为最基层的操作者占有很大比例，在作业过程中不了解安全知识，安全意识严重不足。每当安全事故发生时，重伤、死亡的人员基本都是这部分人群。使项目的全体成员具备基本的安全意识是保障项目安全实施的首要任务。公司领导对建筑安全的重要性缺乏理解认识，重视程度不够，把安全生产工作只停留在表面，纸上谈兵，没有落到实处，从而导致安全事故的发生。</w:t>
      </w:r>
    </w:p>
    <w:p>
      <w:pPr>
        <w:pStyle w:val="2"/>
        <w:bidi w:val="0"/>
        <w:ind w:left="0" w:firstLine="0"/>
        <w:rPr>
          <w:rFonts w:hint="eastAsia" w:ascii="Times New Roman" w:hAnsi="Times New Roman" w:cs="Times New Roman"/>
          <w:lang w:val="en-US" w:eastAsia="zh-CN"/>
        </w:rPr>
      </w:pPr>
      <w:bookmarkStart w:id="114" w:name="_Toc516327178"/>
      <w:bookmarkStart w:id="115" w:name="_Toc406597777"/>
      <w:bookmarkStart w:id="116" w:name="_Toc17999"/>
      <w:bookmarkStart w:id="117" w:name="_Toc14292"/>
      <w:bookmarkStart w:id="118" w:name="_Toc14674"/>
      <w:r>
        <w:rPr>
          <w:rFonts w:hint="eastAsia" w:ascii="Times New Roman" w:hAnsi="Times New Roman" w:cs="Times New Roman"/>
          <w:lang w:val="en-US" w:eastAsia="zh-CN"/>
        </w:rPr>
        <w:t xml:space="preserve">3.3 </w:t>
      </w:r>
      <w:bookmarkEnd w:id="114"/>
      <w:bookmarkEnd w:id="115"/>
      <w:r>
        <w:rPr>
          <w:rFonts w:hint="eastAsia" w:ascii="Times New Roman" w:hAnsi="Times New Roman" w:cs="Times New Roman"/>
          <w:lang w:val="en-US" w:eastAsia="zh-CN"/>
        </w:rPr>
        <w:t>建筑安全管理存在问题原因分析</w:t>
      </w:r>
      <w:bookmarkEnd w:id="116"/>
      <w:bookmarkEnd w:id="117"/>
      <w:bookmarkEnd w:id="118"/>
      <w:r>
        <w:rPr>
          <w:rFonts w:hint="eastAsia" w:ascii="Times New Roman" w:hAnsi="Times New Roman" w:cs="Times New Roman"/>
          <w:lang w:val="en-US" w:eastAsia="zh-CN"/>
        </w:rPr>
        <w:t xml:space="preserve"> </w:t>
      </w:r>
    </w:p>
    <w:p>
      <w:pPr>
        <w:rPr>
          <w:rFonts w:hint="eastAsia"/>
          <w:lang w:val="en-US" w:eastAsia="zh-CN"/>
        </w:rPr>
      </w:pPr>
      <w:bookmarkStart w:id="119" w:name="_Toc516327186"/>
      <w:bookmarkStart w:id="120" w:name="_Toc406597785"/>
      <w:r>
        <w:rPr>
          <w:rFonts w:hint="eastAsia"/>
          <w:lang w:val="en-US" w:eastAsia="zh-CN"/>
        </w:rPr>
        <w:t>通过对我国近些年来建筑行业重大安全事故进行整理，发现其中有一些共性的问题。任何事故的产生都有其必然的原因，当这些因素在同一时间同一地点出现时，事故便随之发生。</w:t>
      </w:r>
    </w:p>
    <w:p>
      <w:pPr>
        <w:pStyle w:val="4"/>
        <w:bidi w:val="0"/>
        <w:rPr>
          <w:rFonts w:hint="eastAsia"/>
          <w:lang w:val="en-US" w:eastAsia="zh-CN"/>
        </w:rPr>
      </w:pPr>
      <w:bookmarkStart w:id="121" w:name="_Toc26484"/>
      <w:bookmarkStart w:id="122" w:name="_Toc2067"/>
      <w:bookmarkStart w:id="123" w:name="_Toc24230"/>
      <w:r>
        <w:rPr>
          <w:rFonts w:hint="eastAsia"/>
          <w:lang w:val="en-US" w:eastAsia="zh-CN"/>
        </w:rPr>
        <w:t>3.3.1 缺乏正确安全意识</w:t>
      </w:r>
      <w:bookmarkEnd w:id="121"/>
      <w:r>
        <w:rPr>
          <w:rFonts w:hint="eastAsia"/>
          <w:lang w:val="en-US" w:eastAsia="zh-CN"/>
        </w:rPr>
        <w:t xml:space="preserve"> </w:t>
      </w:r>
    </w:p>
    <w:bookmarkEnd w:id="122"/>
    <w:bookmarkEnd w:id="123"/>
    <w:p>
      <w:pPr>
        <w:rPr>
          <w:rFonts w:hint="eastAsia" w:ascii="Times New Roman" w:hAnsi="Times New Roman" w:cs="Times New Roman"/>
          <w:lang w:val="en-US" w:eastAsia="zh-CN"/>
        </w:rPr>
      </w:pPr>
      <w:r>
        <w:rPr>
          <w:rFonts w:hint="eastAsia"/>
          <w:lang w:val="en-US" w:eastAsia="zh-CN"/>
        </w:rPr>
        <w:t>企业的正常发展离不开科学的管理，根据人本原理的原则，任何工作的开展是以人为根本因素，无论是管理者或者被管理者，首先要在思想上正确认识安全工作。被动的从“要他安全”转换到“他要安全”是一个漫长而艰巨的任务。使管理者消除侥幸心理，树立正确的安全观念；充分发挥员工或被管理者的主动性、自觉性和积极性，是安全管理最终目标。</w:t>
      </w:r>
    </w:p>
    <w:p>
      <w:pPr>
        <w:pStyle w:val="4"/>
        <w:bidi w:val="0"/>
        <w:rPr>
          <w:rFonts w:hint="eastAsia"/>
          <w:lang w:val="en-US" w:eastAsia="zh-CN"/>
        </w:rPr>
      </w:pPr>
      <w:bookmarkStart w:id="124" w:name="_Toc26081"/>
      <w:bookmarkStart w:id="125" w:name="_Toc2062"/>
      <w:bookmarkStart w:id="126" w:name="_Toc9988"/>
      <w:r>
        <w:rPr>
          <w:rFonts w:hint="eastAsia"/>
          <w:lang w:val="en-US" w:eastAsia="zh-CN"/>
        </w:rPr>
        <w:t>3.3.2 安全监督行业管理水平有待提高</w:t>
      </w:r>
      <w:bookmarkEnd w:id="124"/>
      <w:bookmarkEnd w:id="125"/>
      <w:bookmarkEnd w:id="126"/>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 xml:space="preserve">由于我国建筑业飞速发展，施工企业数量和规模增强迅速。相较前者而言，建筑行业安全监管人员数量、文化程度技能水平的增长幅度就明显较慢。目前由于体制原因，政府部门存在着权责分离、职能重叠的现象，对于施工安全问题，出现多部门同时监管，各自管理要求不一致，导致配合形不成合力，施工企业疲于应付各方检查。另外作为执法者，本身应该具有良好职业素养，但现状往往是事与愿违，给建筑工程安全也带来不同程度的影响。 </w:t>
      </w:r>
    </w:p>
    <w:p>
      <w:pPr>
        <w:pStyle w:val="4"/>
        <w:bidi w:val="0"/>
        <w:rPr>
          <w:rFonts w:hint="eastAsia"/>
          <w:lang w:val="en-US" w:eastAsia="zh-CN"/>
        </w:rPr>
      </w:pPr>
      <w:bookmarkStart w:id="127" w:name="_Toc11188"/>
      <w:bookmarkStart w:id="128" w:name="_Toc13191"/>
      <w:bookmarkStart w:id="129" w:name="_Toc16115"/>
      <w:r>
        <w:rPr>
          <w:rFonts w:hint="eastAsia"/>
          <w:lang w:val="en-US" w:eastAsia="zh-CN"/>
        </w:rPr>
        <w:t>3.3.3 建筑安全业绩评估指标缺乏全面考虑</w:t>
      </w:r>
      <w:bookmarkEnd w:id="127"/>
      <w:bookmarkEnd w:id="128"/>
      <w:bookmarkEnd w:id="129"/>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 xml:space="preserve">企业安全业绩评估体系片面的追求以结果为导向的评估方式，未能将过程中的资源投入纳入考核体系。由于事故的发生是具有偶然性的，存在严重安全隐患的施工企业，既没有及时整改领导也未加以重视，虽然事故没有发生，但长此以往容易滋生侥幸心理，最终酿成大祸。制定能够正确反映施工企业安全生产业绩的考核体系，是需要相关从业人员通过研究结合我国现阶段建筑业发展水平、过程导向与结果导向相结合、体现建筑安全管理特点等要素的综合指标。 </w:t>
      </w:r>
    </w:p>
    <w:p>
      <w:pPr>
        <w:pStyle w:val="4"/>
        <w:bidi w:val="0"/>
        <w:rPr>
          <w:rFonts w:hint="eastAsia"/>
          <w:lang w:val="en-US" w:eastAsia="zh-CN"/>
        </w:rPr>
      </w:pPr>
      <w:bookmarkStart w:id="130" w:name="_Toc17458"/>
      <w:bookmarkStart w:id="131" w:name="_Toc20439"/>
      <w:bookmarkStart w:id="132" w:name="_Toc6875"/>
      <w:r>
        <w:rPr>
          <w:rFonts w:hint="eastAsia"/>
          <w:lang w:val="en-US" w:eastAsia="zh-CN"/>
        </w:rPr>
        <w:t>3.3.4 安全投入上存在侥幸心理</w:t>
      </w:r>
      <w:bookmarkEnd w:id="130"/>
      <w:bookmarkEnd w:id="131"/>
      <w:bookmarkEnd w:id="132"/>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 xml:space="preserve">安全投入不仅指资金上的投入，也包括时间、人力。建筑工程本身由于工期长，环节多等特点，工程实施需要大量人力、物力、财力的支撑。目前建筑业市场由于处于低价中标的规律，施工企业需要最大力度的控制成本，提高利润。其中不乏安全意识不强的企业，从安全投入上降低成本。与此同时对于个人也存在安全投入与获得利益间思想上的矛盾，这里的“利益”包括：省时、省事、提高资金收益等。以上针对企业和个人的两个角度，最终暴露出人们的侥幸心理，认为即便在安全上少投入一些，也未必会发生事故。 </w:t>
      </w:r>
    </w:p>
    <w:p>
      <w:pPr>
        <w:pStyle w:val="4"/>
        <w:bidi w:val="0"/>
        <w:rPr>
          <w:rFonts w:hint="eastAsia"/>
          <w:lang w:val="en-US" w:eastAsia="zh-CN"/>
        </w:rPr>
      </w:pPr>
      <w:bookmarkStart w:id="133" w:name="_Toc30605"/>
      <w:bookmarkStart w:id="134" w:name="_Toc26057"/>
      <w:bookmarkStart w:id="135" w:name="_Toc2828"/>
      <w:r>
        <w:rPr>
          <w:rFonts w:hint="eastAsia"/>
          <w:lang w:val="en-US" w:eastAsia="zh-CN"/>
        </w:rPr>
        <w:t>3.3.5 人员素质偏低</w:t>
      </w:r>
      <w:bookmarkEnd w:id="133"/>
      <w:bookmarkEnd w:id="134"/>
      <w:bookmarkEnd w:id="135"/>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随着科技的发展，现在越来越多的新技术新设备，在建筑行业展露，这需要作业人员也要掌握相应的知识水平和技术能力。但反观我们的施工队伍，绝大多数人员来自农村，普遍文化程度不高，安全意识淡薄，缺乏对工作的责任感，再加上企业对他们的培训不足，成为发生安全事故的潜在隐患。施工企业也应随着现代技术的提高，开拓教育形式的新方法，通过体验式安全教育、VR 技术，技能比武等多种形式，让每名从业人员具备与现行行业规范相符的职业技能和安全意识。</w:t>
      </w:r>
      <w:bookmarkEnd w:id="119"/>
      <w:bookmarkEnd w:id="120"/>
    </w:p>
    <w:p>
      <w:pPr>
        <w:ind w:left="0" w:leftChars="0" w:firstLine="0" w:firstLineChars="0"/>
        <w:rPr>
          <w:rFonts w:hint="eastAsia"/>
          <w:lang w:val="en-US" w:eastAsia="zh-CN"/>
        </w:rPr>
      </w:pPr>
    </w:p>
    <w:p>
      <w:pPr>
        <w:pStyle w:val="3"/>
        <w:bidi w:val="0"/>
        <w:outlineLvl w:val="9"/>
        <w:rPr>
          <w:rFonts w:hint="eastAsia"/>
          <w:lang w:val="en-US" w:eastAsia="zh-CN"/>
        </w:rPr>
        <w:sectPr>
          <w:headerReference r:id="rId21" w:type="default"/>
          <w:type w:val="oddPage"/>
          <w:pgSz w:w="11905" w:h="16838"/>
          <w:pgMar w:top="1417" w:right="1134" w:bottom="1417" w:left="1701" w:header="850" w:footer="850" w:gutter="0"/>
          <w:pgNumType w:fmt="decimal"/>
          <w:cols w:space="0" w:num="1"/>
          <w:rtlGutter w:val="0"/>
          <w:docGrid w:linePitch="384" w:charSpace="0"/>
        </w:sectPr>
      </w:pPr>
      <w:bookmarkStart w:id="136" w:name="_Toc1285"/>
      <w:bookmarkStart w:id="137" w:name="_Toc31140"/>
    </w:p>
    <w:p>
      <w:pPr>
        <w:pStyle w:val="3"/>
        <w:bidi w:val="0"/>
        <w:rPr>
          <w:rFonts w:hint="eastAsia"/>
          <w:lang w:val="en-US" w:eastAsia="zh-CN"/>
        </w:rPr>
      </w:pPr>
      <w:bookmarkStart w:id="138" w:name="_Toc26612"/>
      <w:r>
        <w:rPr>
          <w:rFonts w:hint="eastAsia"/>
          <w:lang w:val="en-US" w:eastAsia="zh-CN"/>
        </w:rPr>
        <w:t>第4章 建筑工程施工安全管理的对策研究</w:t>
      </w:r>
      <w:bookmarkEnd w:id="136"/>
      <w:bookmarkEnd w:id="137"/>
      <w:bookmarkEnd w:id="138"/>
      <w:r>
        <w:rPr>
          <w:rFonts w:hint="eastAsia"/>
          <w:lang w:val="en-US" w:eastAsia="zh-CN"/>
        </w:rPr>
        <w:t xml:space="preserve"> </w:t>
      </w:r>
    </w:p>
    <w:p>
      <w:pPr>
        <w:rPr>
          <w:rFonts w:hint="eastAsia"/>
          <w:lang w:val="en-US" w:eastAsia="zh-CN"/>
        </w:rPr>
      </w:pPr>
    </w:p>
    <w:p>
      <w:pPr>
        <w:rPr>
          <w:rFonts w:hint="eastAsia"/>
          <w:lang w:val="en-US" w:eastAsia="zh-CN"/>
        </w:rPr>
      </w:pPr>
      <w:r>
        <w:rPr>
          <w:rFonts w:hint="eastAsia"/>
          <w:lang w:val="en-US" w:eastAsia="zh-CN"/>
        </w:rPr>
        <w:t xml:space="preserve">通过上一章节对存在问题的研究，我国建筑工程施工安全还存在着各种需要完善的方面，通过安全管理避免事故的发生显得尤为重要。本章节将以问题为导向，从如何完善建筑工程施工安全管理的方向进行讨论并提出相应对策。 </w:t>
      </w:r>
    </w:p>
    <w:p>
      <w:pPr>
        <w:pStyle w:val="2"/>
        <w:bidi w:val="0"/>
        <w:ind w:left="0" w:firstLine="0"/>
        <w:rPr>
          <w:rFonts w:hint="eastAsia" w:ascii="Times New Roman" w:hAnsi="Times New Roman" w:cs="Times New Roman"/>
          <w:lang w:val="en-US" w:eastAsia="zh-CN"/>
        </w:rPr>
      </w:pPr>
      <w:bookmarkStart w:id="139" w:name="_Toc3004"/>
      <w:bookmarkStart w:id="140" w:name="_Toc10454"/>
      <w:bookmarkStart w:id="141" w:name="_Toc11911"/>
      <w:r>
        <w:rPr>
          <w:rFonts w:hint="eastAsia" w:ascii="Times New Roman" w:hAnsi="Times New Roman" w:cs="Times New Roman"/>
          <w:lang w:val="en-US" w:eastAsia="zh-CN"/>
        </w:rPr>
        <w:t>4.1 提高各层级安全意识</w:t>
      </w:r>
      <w:bookmarkEnd w:id="139"/>
      <w:bookmarkEnd w:id="140"/>
      <w:bookmarkEnd w:id="141"/>
    </w:p>
    <w:p>
      <w:pPr>
        <w:rPr>
          <w:rFonts w:hint="eastAsia"/>
          <w:lang w:val="en-US" w:eastAsia="zh-CN"/>
        </w:rPr>
      </w:pPr>
    </w:p>
    <w:p>
      <w:pPr>
        <w:rPr>
          <w:rFonts w:hint="eastAsia"/>
          <w:lang w:val="en-US" w:eastAsia="zh-CN"/>
        </w:rPr>
      </w:pPr>
      <w:r>
        <w:rPr>
          <w:rFonts w:hint="eastAsia"/>
          <w:lang w:val="en-US" w:eastAsia="zh-CN"/>
        </w:rPr>
        <w:t>第一步要从管理层入手，让企业的高层明晰安全工作的重要性，执法守法。一个企业如何开展安全生产管理，取决于企业高层的安全意识，一个没有安全观念只考虑经营业绩的领导将无法实现企业安全生产。目前的建筑业市场竞争激烈，某些企业为了在市场中生存，追求盈利，不惜以安全为代价降低安全投入抱有侥幸心理，认为事故会不发生在自己的身上。</w:t>
      </w:r>
    </w:p>
    <w:p>
      <w:pPr>
        <w:rPr>
          <w:rFonts w:hint="eastAsia"/>
          <w:lang w:val="en-US" w:eastAsia="zh-CN"/>
        </w:rPr>
      </w:pPr>
      <w:r>
        <w:rPr>
          <w:rFonts w:hint="eastAsia"/>
          <w:lang w:val="en-US" w:eastAsia="zh-CN"/>
        </w:rPr>
        <w:t>其次是提高企业中层人员的安全意识。中层管理人员是企业实现各项任务计划的关键环节，几乎所有的业务都是由企业中层接到任务后充分理解消化将其变成现实。他们的责任强弱，工作能力的高低，会直接反映到企业的安全管理结果上。所以，作为一个企业的中层管理人员，学习安全管理相关业务知识，深刻理解安全对于企业生产发展的重要性，已责任推动自己的工作，进而让企业安全管理工作从政策、计划变成真正的成果。</w:t>
      </w:r>
    </w:p>
    <w:p>
      <w:pPr>
        <w:rPr>
          <w:rFonts w:hint="eastAsia"/>
          <w:lang w:val="en-US" w:eastAsia="zh-CN"/>
        </w:rPr>
      </w:pPr>
      <w:r>
        <w:rPr>
          <w:rFonts w:hint="eastAsia"/>
          <w:lang w:val="en-US" w:eastAsia="zh-CN"/>
        </w:rPr>
        <w:t xml:space="preserve">最后是提高基层员工的安全意识和本岗位应具备的安全知识。利用岗前教育，广泛介绍员工在各自的工作中，存在的风险点、预防措施和应急处理办法等职业技能，让一线员工发自内心的牢记严格遵守操作规程、自觉地按照规范要求佩戴劳保用品，从而在生产工作中能够从被动变主动的规范自己的行为，提高安全意识，即便在事故发生时，仍能放平心态沉着冷静的执行应急预案中的相关操作，把事故消除在萌芽期，缩小事故的影响，降低事故带来的经济损失，保障自己和他人的身上安全。 </w:t>
      </w:r>
    </w:p>
    <w:p>
      <w:pPr>
        <w:pStyle w:val="2"/>
        <w:bidi w:val="0"/>
        <w:ind w:left="0" w:firstLine="0"/>
        <w:rPr>
          <w:rFonts w:hint="eastAsia" w:ascii="Times New Roman" w:hAnsi="Times New Roman" w:cs="Times New Roman"/>
          <w:lang w:val="en-US" w:eastAsia="zh-CN"/>
        </w:rPr>
      </w:pPr>
      <w:bookmarkStart w:id="142" w:name="_Toc5582"/>
      <w:bookmarkStart w:id="143" w:name="_Toc14596"/>
      <w:bookmarkStart w:id="144" w:name="_Toc4950"/>
      <w:r>
        <w:rPr>
          <w:rFonts w:hint="eastAsia" w:ascii="Times New Roman" w:hAnsi="Times New Roman" w:cs="Times New Roman"/>
          <w:lang w:val="en-US" w:eastAsia="zh-CN"/>
        </w:rPr>
        <w:t>4.2 加强安全监督队伍建设</w:t>
      </w:r>
      <w:bookmarkEnd w:id="142"/>
      <w:bookmarkEnd w:id="143"/>
      <w:bookmarkEnd w:id="144"/>
      <w:r>
        <w:rPr>
          <w:rFonts w:hint="eastAsia" w:ascii="Times New Roman" w:hAnsi="Times New Roman" w:cs="Times New Roman"/>
          <w:lang w:val="en-US" w:eastAsia="zh-CN"/>
        </w:rPr>
        <w:t xml:space="preserve"> </w:t>
      </w:r>
    </w:p>
    <w:p>
      <w:pPr>
        <w:rPr>
          <w:rFonts w:hint="eastAsia"/>
          <w:lang w:val="en-US" w:eastAsia="zh-CN"/>
        </w:rPr>
      </w:pPr>
      <w:r>
        <w:rPr>
          <w:rFonts w:hint="eastAsia"/>
          <w:lang w:val="en-US" w:eastAsia="zh-CN"/>
        </w:rPr>
        <w:t xml:space="preserve">随着我国的经济改革，市场经济得到飞速发展，大量的就业机会吸引农民工进城就业，建筑业市场随之扩大。但发展中人们只看到了经济利益，忽视了安全的重要，没有把人的性命放在首位，因为建筑施工导致的重大事故频频出现，造成的经济损失数额巨大，重伤或者死亡的基本都是这些来自农村的农民工。 </w:t>
      </w:r>
    </w:p>
    <w:p>
      <w:pPr>
        <w:rPr>
          <w:rFonts w:hint="eastAsia"/>
          <w:lang w:val="en-US" w:eastAsia="zh-CN"/>
        </w:rPr>
      </w:pPr>
      <w:r>
        <w:rPr>
          <w:rFonts w:hint="eastAsia"/>
          <w:lang w:val="en-US" w:eastAsia="zh-CN"/>
        </w:rPr>
        <w:t xml:space="preserve">大多数农民工由于文化素质较低，缺乏专业的培训教育，不能做到安全作业，也不具备相应的安全意识，从意识上就错误的认为事故都是无法避免的。   </w:t>
      </w:r>
    </w:p>
    <w:p>
      <w:pPr>
        <w:rPr>
          <w:rFonts w:hint="eastAsia"/>
          <w:lang w:val="en-US" w:eastAsia="zh-CN"/>
        </w:rPr>
      </w:pPr>
      <w:r>
        <w:rPr>
          <w:rFonts w:hint="eastAsia"/>
          <w:lang w:val="en-US" w:eastAsia="zh-CN"/>
        </w:rPr>
        <w:t xml:space="preserve">制度只是约束人们思想行为的工具，安全生产监督管理的根本仍然是人，人的能力强弱、水平高低会直接反应到企业安全施工的结果。安全监督这一任务涉及面不仅仅是保障项目的平稳安全进行，它对社会稳定、人们的财产生命安全和企业的发展有着根本的影响 </w:t>
      </w:r>
    </w:p>
    <w:p>
      <w:pPr>
        <w:rPr>
          <w:rFonts w:hint="eastAsia"/>
          <w:lang w:val="en-US" w:eastAsia="zh-CN"/>
        </w:rPr>
      </w:pPr>
      <w:r>
        <w:rPr>
          <w:rFonts w:hint="eastAsia"/>
          <w:lang w:val="en-US" w:eastAsia="zh-CN"/>
        </w:rPr>
        <w:t xml:space="preserve">安全监督队伍的日常工作任务，是对项目现场进行安全检查，通过有计划性的巡查，发现施工现场的不安定因素，例如施工机具的运行状况，人员安全思想意识的变化，现场环境是否存在着安全隐患等等，及时掌握现场的安全状况。当发现这些问题之后，监督管理人员要根据问题的特点，一一分类，制定解决的办法，消除隐患。对于项目部的监管也要做到公平公正，无论被查对象职位高低，一旦在检查中发现他们有影响项目安全生产的行为或者意识后，要将其所作所为记录下来，并处于惩罚。通过不定期安全巡查，能够督促施工企业重视安全生产工作的落实，降低风险发生的概率。 </w:t>
      </w:r>
    </w:p>
    <w:p>
      <w:pPr>
        <w:pStyle w:val="2"/>
        <w:bidi w:val="0"/>
        <w:ind w:left="0" w:firstLine="0"/>
        <w:rPr>
          <w:rFonts w:hint="eastAsia" w:ascii="Times New Roman" w:hAnsi="Times New Roman" w:cs="Times New Roman"/>
          <w:lang w:val="en-US" w:eastAsia="zh-CN"/>
        </w:rPr>
      </w:pPr>
      <w:bookmarkStart w:id="145" w:name="_Toc23737"/>
      <w:bookmarkStart w:id="146" w:name="_Toc24790"/>
      <w:bookmarkStart w:id="147" w:name="_Toc31669"/>
      <w:r>
        <w:rPr>
          <w:rFonts w:hint="eastAsia" w:ascii="Times New Roman" w:hAnsi="Times New Roman" w:cs="Times New Roman"/>
          <w:lang w:val="en-US" w:eastAsia="zh-CN"/>
        </w:rPr>
        <w:t>4.3 全员参与安全管理</w:t>
      </w:r>
      <w:bookmarkEnd w:id="145"/>
      <w:bookmarkEnd w:id="146"/>
      <w:bookmarkEnd w:id="147"/>
      <w:r>
        <w:rPr>
          <w:rFonts w:hint="eastAsia" w:ascii="Times New Roman" w:hAnsi="Times New Roman" w:cs="Times New Roman"/>
          <w:lang w:val="en-US" w:eastAsia="zh-CN"/>
        </w:rPr>
        <w:t xml:space="preserve"> </w:t>
      </w:r>
    </w:p>
    <w:p>
      <w:pPr>
        <w:rPr>
          <w:rFonts w:hint="eastAsia"/>
          <w:lang w:val="en-US" w:eastAsia="zh-CN"/>
        </w:rPr>
      </w:pPr>
      <w:r>
        <w:rPr>
          <w:rFonts w:hint="eastAsia"/>
          <w:lang w:val="en-US" w:eastAsia="zh-CN"/>
        </w:rPr>
        <w:t>通过事先合理的安排、计划制定安全管理的办法，以求在项目实施的阶段最大程度降低风险发生的几率，减少人、物、环境的不安全的状态，使各类因素处于平稳、有序、健康的状态。我国目前的总方针是“安全第一、预防为主、综合治理” 。</w:t>
      </w:r>
    </w:p>
    <w:p>
      <w:pPr>
        <w:rPr>
          <w:rFonts w:hint="eastAsia"/>
          <w:lang w:val="en-US" w:eastAsia="zh-CN"/>
        </w:rPr>
      </w:pPr>
      <w:r>
        <w:rPr>
          <w:rFonts w:hint="eastAsia"/>
          <w:lang w:val="en-US" w:eastAsia="zh-CN"/>
        </w:rPr>
        <w:t>如图 4-1 所示，建筑工程施工项目安全管理全员参与关系示意如下。</w:t>
      </w:r>
    </w:p>
    <w:p>
      <w:pPr>
        <w:ind w:left="0" w:leftChars="0" w:firstLine="0" w:firstLineChars="0"/>
        <w:jc w:val="center"/>
      </w:pPr>
      <w:bookmarkStart w:id="148" w:name="_Toc406597794"/>
      <w:r>
        <w:drawing>
          <wp:inline distT="0" distB="0" distL="114300" distR="114300">
            <wp:extent cx="4312920" cy="1790700"/>
            <wp:effectExtent l="0" t="0" r="1143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32"/>
                    <a:stretch>
                      <a:fillRect/>
                    </a:stretch>
                  </pic:blipFill>
                  <pic:spPr>
                    <a:xfrm>
                      <a:off x="0" y="0"/>
                      <a:ext cx="4312920" cy="1790700"/>
                    </a:xfrm>
                    <a:prstGeom prst="rect">
                      <a:avLst/>
                    </a:prstGeom>
                    <a:noFill/>
                    <a:ln>
                      <a:noFill/>
                    </a:ln>
                  </pic:spPr>
                </pic:pic>
              </a:graphicData>
            </a:graphic>
          </wp:inline>
        </w:drawing>
      </w:r>
    </w:p>
    <w:p>
      <w:pPr>
        <w:ind w:left="0" w:leftChars="0" w:firstLine="0" w:firstLineChars="0"/>
        <w:jc w:val="center"/>
        <w:rPr>
          <w:rFonts w:hint="eastAsia"/>
        </w:rPr>
      </w:pPr>
      <w:commentRangeStart w:id="14"/>
      <w:r>
        <w:rPr>
          <w:rFonts w:hint="eastAsia" w:ascii="宋体" w:hAnsi="宋体" w:eastAsia="宋体" w:cs="宋体"/>
          <w:sz w:val="21"/>
          <w:szCs w:val="21"/>
        </w:rPr>
        <w:t>图 4-1  建筑工程施工项目安全管理全员参与示意图</w:t>
      </w:r>
      <w:r>
        <w:rPr>
          <w:rFonts w:hint="eastAsia"/>
        </w:rPr>
        <w:t xml:space="preserve"> </w:t>
      </w:r>
      <w:commentRangeEnd w:id="14"/>
      <w:r>
        <w:commentReference w:id="14"/>
      </w:r>
    </w:p>
    <w:p>
      <w:pPr>
        <w:ind w:left="0" w:leftChars="0" w:firstLine="480" w:firstLineChars="200"/>
        <w:jc w:val="both"/>
        <w:rPr>
          <w:rFonts w:hint="eastAsia"/>
          <w:lang w:val="en-US" w:eastAsia="zh-CN"/>
        </w:rPr>
      </w:pPr>
      <w:r>
        <w:rPr>
          <w:rFonts w:hint="eastAsia"/>
          <w:lang w:val="en-US" w:eastAsia="zh-CN"/>
        </w:rPr>
        <w:t>作为建筑企业，管理者是否具备合格的安全意识，企业是否有健康的安全文化理念是首先要重视的一个环节，但是由于项目实施的人员众多、参与单位众多，需要所有参与者共同努力，仅仅依靠领导重视安全是不够的。想要做到项目的真正安全生产，必须做到全体成员、部门单位参与进来，同时做好沟通协调。只有当所有人员、部门、参与单位都各自重视安全并且对其所负责的领域真正以责任落实安全工作，项目的安全管理才能有真正的改善，已达到安全生产的最终目标，如表4-1所示。</w:t>
      </w:r>
    </w:p>
    <w:p>
      <w:pPr>
        <w:bidi w:val="0"/>
        <w:jc w:val="center"/>
        <w:rPr>
          <w:rFonts w:hint="eastAsia" w:ascii="宋体" w:hAnsi="宋体" w:eastAsia="宋体" w:cs="宋体"/>
          <w:sz w:val="21"/>
          <w:szCs w:val="21"/>
          <w:lang w:val="en-US" w:eastAsia="zh-CN"/>
        </w:rPr>
      </w:pPr>
      <w:bookmarkStart w:id="149" w:name="_Toc8223"/>
      <w:r>
        <w:rPr>
          <w:rFonts w:hint="eastAsia" w:ascii="宋体" w:hAnsi="宋体" w:eastAsia="宋体" w:cs="宋体"/>
          <w:sz w:val="21"/>
          <w:szCs w:val="21"/>
          <w:lang w:val="en-US" w:eastAsia="zh-CN"/>
        </w:rPr>
        <w:t>表4-1重视建设发展</w:t>
      </w:r>
      <w:r>
        <w:rPr>
          <w:rFonts w:hint="eastAsia" w:ascii="宋体" w:hAnsi="宋体" w:eastAsia="宋体" w:cs="宋体"/>
          <w:sz w:val="21"/>
          <w:szCs w:val="21"/>
        </w:rPr>
        <w:commentReference w:id="15"/>
      </w:r>
      <w:bookmarkEnd w:id="149"/>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vAlign w:val="center"/>
          </w:tcPr>
          <w:p>
            <w:pPr>
              <w:pStyle w:val="2"/>
              <w:jc w:val="center"/>
              <w:rPr>
                <w:rFonts w:hint="default"/>
                <w:vertAlign w:val="baseline"/>
                <w:lang w:val="en-US" w:eastAsia="zh-CN"/>
              </w:rPr>
            </w:pPr>
            <w:bookmarkStart w:id="150" w:name="_Toc2429"/>
            <w:bookmarkStart w:id="151" w:name="_Toc11734"/>
            <w:bookmarkStart w:id="152" w:name="_Toc18546"/>
            <w:r>
              <w:rPr>
                <w:rFonts w:hint="eastAsia"/>
                <w:vertAlign w:val="baseline"/>
                <w:lang w:val="en-US" w:eastAsia="zh-CN"/>
              </w:rPr>
              <w:t>1</w:t>
            </w:r>
            <w:bookmarkEnd w:id="150"/>
            <w:bookmarkEnd w:id="151"/>
            <w:bookmarkEnd w:id="152"/>
          </w:p>
        </w:tc>
        <w:tc>
          <w:tcPr>
            <w:tcW w:w="3095" w:type="dxa"/>
            <w:vAlign w:val="center"/>
          </w:tcPr>
          <w:p>
            <w:pPr>
              <w:pStyle w:val="2"/>
              <w:jc w:val="center"/>
              <w:rPr>
                <w:rFonts w:hint="default"/>
                <w:vertAlign w:val="baseline"/>
                <w:lang w:val="en-US" w:eastAsia="zh-CN"/>
              </w:rPr>
            </w:pPr>
            <w:bookmarkStart w:id="153" w:name="_Toc10720"/>
            <w:bookmarkStart w:id="154" w:name="_Toc17928"/>
            <w:bookmarkStart w:id="155" w:name="_Toc21673"/>
            <w:r>
              <w:rPr>
                <w:rFonts w:hint="eastAsia"/>
                <w:vertAlign w:val="baseline"/>
                <w:lang w:val="en-US" w:eastAsia="zh-CN"/>
              </w:rPr>
              <w:t>1</w:t>
            </w:r>
            <w:bookmarkEnd w:id="153"/>
            <w:bookmarkEnd w:id="154"/>
            <w:bookmarkEnd w:id="155"/>
          </w:p>
        </w:tc>
        <w:tc>
          <w:tcPr>
            <w:tcW w:w="3096" w:type="dxa"/>
            <w:vAlign w:val="center"/>
          </w:tcPr>
          <w:p>
            <w:pPr>
              <w:pStyle w:val="2"/>
              <w:jc w:val="center"/>
              <w:rPr>
                <w:rFonts w:hint="default"/>
                <w:vertAlign w:val="baseline"/>
                <w:lang w:val="en-US" w:eastAsia="zh-CN"/>
              </w:rPr>
            </w:pPr>
            <w:bookmarkStart w:id="156" w:name="_Toc13117"/>
            <w:bookmarkStart w:id="157" w:name="_Toc13178"/>
            <w:bookmarkStart w:id="158" w:name="_Toc17527"/>
            <w:r>
              <w:rPr>
                <w:rFonts w:hint="eastAsia"/>
                <w:vertAlign w:val="baseline"/>
                <w:lang w:val="en-US" w:eastAsia="zh-CN"/>
              </w:rPr>
              <w:t>1</w:t>
            </w:r>
            <w:bookmarkEnd w:id="156"/>
            <w:bookmarkEnd w:id="157"/>
            <w:bookmarkEnd w:id="15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5" w:type="dxa"/>
            <w:vAlign w:val="center"/>
          </w:tcPr>
          <w:p>
            <w:pPr>
              <w:pStyle w:val="2"/>
              <w:jc w:val="center"/>
              <w:rPr>
                <w:rFonts w:hint="default"/>
                <w:vertAlign w:val="baseline"/>
                <w:lang w:val="en-US" w:eastAsia="zh-CN"/>
              </w:rPr>
            </w:pPr>
            <w:bookmarkStart w:id="159" w:name="_Toc30533"/>
            <w:bookmarkStart w:id="160" w:name="_Toc5014"/>
            <w:bookmarkStart w:id="161" w:name="_Toc11846"/>
            <w:r>
              <w:rPr>
                <w:rFonts w:hint="eastAsia"/>
                <w:vertAlign w:val="baseline"/>
                <w:lang w:val="en-US" w:eastAsia="zh-CN"/>
              </w:rPr>
              <w:t>1</w:t>
            </w:r>
            <w:bookmarkEnd w:id="159"/>
            <w:bookmarkEnd w:id="160"/>
            <w:bookmarkEnd w:id="161"/>
          </w:p>
        </w:tc>
        <w:tc>
          <w:tcPr>
            <w:tcW w:w="3095" w:type="dxa"/>
            <w:vAlign w:val="center"/>
          </w:tcPr>
          <w:p>
            <w:pPr>
              <w:pStyle w:val="2"/>
              <w:jc w:val="center"/>
              <w:rPr>
                <w:rFonts w:hint="default"/>
                <w:vertAlign w:val="baseline"/>
                <w:lang w:val="en-US" w:eastAsia="zh-CN"/>
              </w:rPr>
            </w:pPr>
            <w:bookmarkStart w:id="162" w:name="_Toc23108"/>
            <w:bookmarkStart w:id="163" w:name="_Toc13248"/>
            <w:bookmarkStart w:id="164" w:name="_Toc22902"/>
            <w:r>
              <w:rPr>
                <w:rFonts w:hint="eastAsia"/>
                <w:vertAlign w:val="baseline"/>
                <w:lang w:val="en-US" w:eastAsia="zh-CN"/>
              </w:rPr>
              <w:t>1</w:t>
            </w:r>
            <w:bookmarkEnd w:id="162"/>
            <w:bookmarkEnd w:id="163"/>
            <w:bookmarkEnd w:id="164"/>
          </w:p>
        </w:tc>
        <w:tc>
          <w:tcPr>
            <w:tcW w:w="3096" w:type="dxa"/>
            <w:vAlign w:val="center"/>
          </w:tcPr>
          <w:p>
            <w:pPr>
              <w:pStyle w:val="2"/>
              <w:jc w:val="center"/>
              <w:rPr>
                <w:rFonts w:hint="default"/>
                <w:vertAlign w:val="baseline"/>
                <w:lang w:val="en-US" w:eastAsia="zh-CN"/>
              </w:rPr>
            </w:pPr>
            <w:bookmarkStart w:id="165" w:name="_Toc31526"/>
            <w:bookmarkStart w:id="166" w:name="_Toc29764"/>
            <w:bookmarkStart w:id="167" w:name="_Toc19395"/>
            <w:r>
              <w:rPr>
                <w:rFonts w:hint="eastAsia"/>
                <w:vertAlign w:val="baseline"/>
                <w:lang w:val="en-US" w:eastAsia="zh-CN"/>
              </w:rPr>
              <w:t>1</w:t>
            </w:r>
            <w:bookmarkEnd w:id="165"/>
            <w:bookmarkEnd w:id="166"/>
            <w:bookmarkEnd w:id="167"/>
          </w:p>
        </w:tc>
      </w:tr>
    </w:tbl>
    <w:p>
      <w:pPr>
        <w:ind w:left="0" w:leftChars="0" w:firstLine="0" w:firstLineChars="0"/>
        <w:rPr>
          <w:rStyle w:val="21"/>
          <w:rFonts w:hint="eastAsia"/>
          <w:lang w:val="en-US" w:eastAsia="zh-CN"/>
        </w:rPr>
      </w:pPr>
      <w:bookmarkStart w:id="168" w:name="_Toc23203"/>
      <w:bookmarkStart w:id="169" w:name="_Toc16014"/>
    </w:p>
    <w:p>
      <w:pPr>
        <w:pStyle w:val="2"/>
        <w:bidi w:val="0"/>
        <w:ind w:left="0" w:firstLine="0"/>
        <w:rPr>
          <w:rFonts w:hint="eastAsia" w:ascii="Times New Roman" w:hAnsi="Times New Roman" w:cs="Times New Roman"/>
          <w:lang w:val="en-US" w:eastAsia="zh-CN"/>
        </w:rPr>
      </w:pPr>
      <w:bookmarkStart w:id="170" w:name="_Toc3113"/>
      <w:r>
        <w:rPr>
          <w:rFonts w:hint="eastAsia" w:ascii="Times New Roman" w:hAnsi="Times New Roman" w:cs="Times New Roman"/>
          <w:lang w:val="en-US" w:eastAsia="zh-CN"/>
        </w:rPr>
        <w:t>4.4 健全建筑安全工作业绩评估指标</w:t>
      </w:r>
      <w:bookmarkEnd w:id="168"/>
      <w:bookmarkEnd w:id="169"/>
      <w:bookmarkEnd w:id="170"/>
      <w:r>
        <w:rPr>
          <w:rFonts w:hint="eastAsia" w:ascii="Times New Roman" w:hAnsi="Times New Roman" w:cs="Times New Roman"/>
          <w:lang w:val="en-US" w:eastAsia="zh-CN"/>
        </w:rPr>
        <w:t xml:space="preserve"> </w:t>
      </w:r>
    </w:p>
    <w:p>
      <w:pPr>
        <w:pStyle w:val="4"/>
        <w:bidi w:val="0"/>
        <w:rPr>
          <w:rFonts w:hint="eastAsia"/>
          <w:lang w:val="en-US" w:eastAsia="zh-CN"/>
        </w:rPr>
      </w:pPr>
      <w:bookmarkStart w:id="171" w:name="_Toc8295"/>
      <w:bookmarkStart w:id="172" w:name="_Toc14667"/>
      <w:bookmarkStart w:id="173" w:name="_Toc17982"/>
      <w:r>
        <w:rPr>
          <w:rFonts w:hint="eastAsia"/>
          <w:lang w:val="en-US" w:eastAsia="zh-CN"/>
        </w:rPr>
        <w:t>4.4.1充分适应建筑安全管理特点</w:t>
      </w:r>
      <w:bookmarkEnd w:id="171"/>
      <w:bookmarkEnd w:id="172"/>
      <w:bookmarkEnd w:id="173"/>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建筑安全绩效指标评估工作，他实际是涉及两个重要的环节：一个是建设主管部门，另一个是安全生产工作，两个缺一不可，如何有机的融合两个重要元素，是完善主要任务。</w:t>
      </w:r>
    </w:p>
    <w:p>
      <w:pPr>
        <w:pStyle w:val="4"/>
        <w:bidi w:val="0"/>
        <w:rPr>
          <w:rFonts w:hint="eastAsia"/>
          <w:lang w:val="en-US" w:eastAsia="zh-CN"/>
        </w:rPr>
      </w:pPr>
      <w:bookmarkStart w:id="174" w:name="_Toc4885"/>
      <w:bookmarkStart w:id="175" w:name="_Toc8869"/>
      <w:bookmarkStart w:id="176" w:name="_Toc26462"/>
      <w:r>
        <w:rPr>
          <w:rFonts w:hint="eastAsia"/>
          <w:lang w:val="en-US" w:eastAsia="zh-CN"/>
        </w:rPr>
        <w:t>4.4.2 过程与结果导向相结合</w:t>
      </w:r>
      <w:bookmarkEnd w:id="174"/>
      <w:bookmarkEnd w:id="175"/>
      <w:bookmarkEnd w:id="176"/>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 xml:space="preserve">结果导向模式，已最终结果是否到达既定目标为判断依据，对如何实现这一目标所采用的措施和办法缺并不重视。过程导向则正好相反，注重为了达到既定目标的过程环节即“过程决定结果”，把重点放在是项目实施期间的制度建立，着重过程引导结果这一原则。综上看来把两种理念有机的结合才是推动绩效评估工作的的科学手段，因此只有我们合理妥善的将这过程导向和结果导向原则相互结合，才能使评价指标体系的具有全面性。 </w:t>
      </w:r>
    </w:p>
    <w:p>
      <w:pPr>
        <w:pStyle w:val="4"/>
        <w:bidi w:val="0"/>
        <w:rPr>
          <w:rFonts w:hint="eastAsia"/>
          <w:lang w:val="en-US" w:eastAsia="zh-CN"/>
        </w:rPr>
      </w:pPr>
      <w:bookmarkStart w:id="177" w:name="_Toc22184"/>
      <w:bookmarkStart w:id="178" w:name="_Toc18914"/>
      <w:bookmarkStart w:id="179" w:name="_Toc32172"/>
      <w:r>
        <w:rPr>
          <w:rFonts w:hint="eastAsia"/>
          <w:lang w:val="en-US" w:eastAsia="zh-CN"/>
        </w:rPr>
        <w:t>4.4.3 充分把握综合治理</w:t>
      </w:r>
      <w:bookmarkEnd w:id="177"/>
      <w:bookmarkEnd w:id="178"/>
      <w:bookmarkEnd w:id="179"/>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 xml:space="preserve">“以人为本，坚持安全发展，坚持安全第一、预防为主、综合治理”是我国的安全总方针。需要将统筹兼顾、宏观调控、综合管理融入我们的安全管理方式中。使得企业在资质审批、设计概算、采购招投标、项目实施、竣工验收投入使用等所有环节进行综合管理。并且对于参与项目的各方也同样落实主体责任，例如建设方、勘察设计、施工方、监理方等。充分的考虑所有参与环境，参与单位的特点，秉承着“综合治理”这原则，才能制定行而有效的考核指标体系，推动建筑业安全平稳的发展。 </w:t>
      </w:r>
    </w:p>
    <w:p>
      <w:pPr>
        <w:pStyle w:val="4"/>
        <w:bidi w:val="0"/>
        <w:rPr>
          <w:rFonts w:hint="eastAsia"/>
          <w:lang w:val="en-US" w:eastAsia="zh-CN"/>
        </w:rPr>
      </w:pPr>
      <w:bookmarkStart w:id="180" w:name="_Toc11088"/>
      <w:bookmarkStart w:id="181" w:name="_Toc15244"/>
      <w:bookmarkStart w:id="182" w:name="_Toc19526"/>
      <w:r>
        <w:rPr>
          <w:rFonts w:hint="eastAsia"/>
          <w:lang w:val="en-US" w:eastAsia="zh-CN"/>
        </w:rPr>
        <w:t>4.4.4 符合建筑行业客观发展规律</w:t>
      </w:r>
      <w:bookmarkEnd w:id="180"/>
      <w:bookmarkEnd w:id="181"/>
      <w:bookmarkEnd w:id="182"/>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 xml:space="preserve">任何政策的制定都应符合客观规律，我国目前仍处于社会主义初期阶段，作为发展中国家，大规模的基础建设是现在也是未来很长一段时间内的重要任务，构建绩效评估指标体系同样也要符合参照建筑业实际情况。建筑安全绩效评估指标，应结合我国建筑行业生产技术的制约，农民工大多素质较低的的客观问题。摒弃认为规定绝对死亡人数逐年减少的方法，从而建立绝对指标和相对指标相辅相成的指标体系。 </w:t>
      </w:r>
    </w:p>
    <w:p>
      <w:pPr>
        <w:pStyle w:val="2"/>
        <w:bidi w:val="0"/>
        <w:rPr>
          <w:rFonts w:hint="eastAsia"/>
          <w:lang w:val="en-US" w:eastAsia="zh-CN"/>
        </w:rPr>
      </w:pPr>
      <w:bookmarkStart w:id="183" w:name="_Toc30700"/>
      <w:bookmarkStart w:id="184" w:name="_Toc20696"/>
      <w:bookmarkStart w:id="185" w:name="_Toc7328"/>
      <w:r>
        <w:rPr>
          <w:rFonts w:hint="eastAsia"/>
          <w:lang w:val="en-US" w:eastAsia="zh-CN"/>
        </w:rPr>
        <w:t>4.5 强化工程项目安全投入</w:t>
      </w:r>
      <w:bookmarkEnd w:id="183"/>
      <w:bookmarkEnd w:id="184"/>
      <w:bookmarkEnd w:id="185"/>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 xml:space="preserve">首先，施工企业需要在年初制定本企业的安全投入计划，保障资金的落实到位，不发生因外界因素干扰安全投入资金，在项目实施的过程中，通过有效的监管制度，使安全投入保质保量。其次是解放思想，淘汰不适应当下生产发展的技术和设备，使安全工作从“人防”向“技防”过度转移，引入现代安全性更高的施工机具，提升施工现场的安全管理水平。其次是按照行业标准结合项目特点，加大对安全防护措施、设备、劳动保护用品的投入。在危险因素较高的施工环节、作业位置，采取必要的保护措施和安全提示，降低风险发生的概率；保障现场作业人员的劳动保护用品的质量符合标准，在覆盖范围和数量上不缩水，同时还要通过管理让员工正确认识并按要求佩戴。 </w:t>
      </w:r>
    </w:p>
    <w:p>
      <w:pPr>
        <w:pStyle w:val="2"/>
        <w:bidi w:val="0"/>
        <w:rPr>
          <w:rFonts w:hint="eastAsia"/>
          <w:lang w:val="en-US" w:eastAsia="zh-CN"/>
        </w:rPr>
      </w:pPr>
      <w:bookmarkStart w:id="186" w:name="_Toc7286"/>
      <w:bookmarkStart w:id="187" w:name="_Toc4638"/>
      <w:bookmarkStart w:id="188" w:name="_Toc24463"/>
      <w:r>
        <w:rPr>
          <w:rFonts w:hint="eastAsia"/>
          <w:lang w:val="en-US" w:eastAsia="zh-CN"/>
        </w:rPr>
        <w:t>4.6 加强建筑施工安全生产教育</w:t>
      </w:r>
      <w:bookmarkEnd w:id="186"/>
      <w:bookmarkEnd w:id="187"/>
      <w:bookmarkEnd w:id="188"/>
      <w:r>
        <w:rPr>
          <w:rFonts w:hint="eastAsia"/>
          <w:lang w:val="en-US" w:eastAsia="zh-CN"/>
        </w:rPr>
        <w:t xml:space="preserve"> </w:t>
      </w:r>
    </w:p>
    <w:p>
      <w:pPr>
        <w:pStyle w:val="4"/>
        <w:bidi w:val="0"/>
        <w:rPr>
          <w:rFonts w:hint="eastAsia"/>
          <w:lang w:val="en-US" w:eastAsia="zh-CN"/>
        </w:rPr>
      </w:pPr>
      <w:bookmarkStart w:id="189" w:name="_Toc14354"/>
      <w:bookmarkStart w:id="190" w:name="_Toc30373"/>
      <w:bookmarkStart w:id="191" w:name="_Toc12014"/>
      <w:r>
        <w:rPr>
          <w:rFonts w:hint="eastAsia"/>
          <w:lang w:val="en-US" w:eastAsia="zh-CN"/>
        </w:rPr>
        <w:t>4.6.1 建立健全安全教育培训管理体制</w:t>
      </w:r>
      <w:bookmarkEnd w:id="189"/>
      <w:bookmarkEnd w:id="190"/>
      <w:bookmarkEnd w:id="191"/>
      <w:r>
        <w:rPr>
          <w:rFonts w:hint="eastAsia"/>
          <w:lang w:val="en-US" w:eastAsia="zh-CN"/>
        </w:rPr>
        <w:t xml:space="preserve"> </w:t>
      </w:r>
    </w:p>
    <w:p>
      <w:pPr>
        <w:rPr>
          <w:rFonts w:hint="eastAsia"/>
          <w:lang w:val="en-US" w:eastAsia="zh-CN"/>
        </w:rPr>
      </w:pPr>
      <w:r>
        <w:rPr>
          <w:rFonts w:hint="eastAsia"/>
          <w:lang w:val="en-US" w:eastAsia="zh-CN"/>
        </w:rPr>
        <w:t xml:space="preserve">（1）各地市建筑工程施工安全监督管理部门,要建立专门的安全培训机构,负责组织管理和指导本行政区域内建筑施工企业安全教育培训工作。建筑施工企业要设置专职安全培训部门或配备专职安全培训管理人员具体落实本企业安全教育培训工作。 </w:t>
      </w:r>
    </w:p>
    <w:p>
      <w:pPr>
        <w:rPr>
          <w:rFonts w:hint="eastAsia"/>
          <w:lang w:val="en-US" w:eastAsia="zh-CN"/>
        </w:rPr>
      </w:pPr>
      <w:r>
        <w:rPr>
          <w:rFonts w:hint="eastAsia"/>
          <w:lang w:val="en-US" w:eastAsia="zh-CN"/>
        </w:rPr>
        <w:t xml:space="preserve">（2）建筑施工安全培训管理部门制订并组织落实本行政区域内建筑业企业职工安全教育培训规划和年度计划。建筑总承包企业,每年年初把本企业职工安全教育培训规划和年度计划报建筑工程施工安全监督管理部门备案。 </w:t>
      </w:r>
    </w:p>
    <w:p>
      <w:pPr>
        <w:rPr>
          <w:rFonts w:hint="eastAsia"/>
          <w:lang w:val="en-US" w:eastAsia="zh-CN"/>
        </w:rPr>
      </w:pPr>
      <w:r>
        <w:rPr>
          <w:rFonts w:hint="eastAsia"/>
          <w:lang w:val="en-US" w:eastAsia="zh-CN"/>
        </w:rPr>
        <w:t xml:space="preserve">（3）认真落实建设部《建筑企业职工培训教育暂行规定》,实行分级培训,统一管理。省级培训机构重点负责施工企业、项目部负责人和专职安全管理人员以及特种作业人员安全培训考核发证工作;各地市有条件的建筑施工企业,经市一级建筑安全监督管理机构审核确认后,可以对本企业职工进行安全培训工作,并接受建筑安全监督管理机构的指导和监督;其他建筑施工企业安全培训工作,由建筑安全监督管理机构负责组织实施。 </w:t>
      </w:r>
    </w:p>
    <w:p>
      <w:pPr>
        <w:pStyle w:val="4"/>
        <w:bidi w:val="0"/>
        <w:rPr>
          <w:rFonts w:hint="eastAsia"/>
          <w:lang w:val="en-US" w:eastAsia="zh-CN"/>
        </w:rPr>
      </w:pPr>
      <w:bookmarkStart w:id="192" w:name="_Toc3194"/>
      <w:bookmarkStart w:id="193" w:name="_Toc22964"/>
      <w:bookmarkStart w:id="194" w:name="_Toc21188"/>
      <w:r>
        <w:rPr>
          <w:rFonts w:hint="eastAsia"/>
          <w:lang w:val="en-US" w:eastAsia="zh-CN"/>
        </w:rPr>
        <w:t>4.6.2 建立考核机制</w:t>
      </w:r>
      <w:bookmarkEnd w:id="192"/>
      <w:bookmarkEnd w:id="193"/>
      <w:bookmarkEnd w:id="194"/>
      <w:r>
        <w:rPr>
          <w:rFonts w:hint="eastAsia"/>
          <w:lang w:val="en-US" w:eastAsia="zh-CN"/>
        </w:rPr>
        <w:t xml:space="preserve"> </w:t>
      </w:r>
    </w:p>
    <w:p>
      <w:pPr>
        <w:rPr>
          <w:rFonts w:hint="eastAsia"/>
          <w:lang w:val="en-US" w:eastAsia="zh-CN"/>
        </w:rPr>
      </w:pPr>
      <w:r>
        <w:rPr>
          <w:rFonts w:hint="eastAsia"/>
          <w:lang w:val="en-US" w:eastAsia="zh-CN"/>
        </w:rPr>
        <w:t xml:space="preserve">（1）把安全培训与企业的任职资格审核结合，凡安全教育未通过者，一概视为不合格，即便业绩再好不予使用，调动或者降职直至辞退，严格的制度落实可以引起人们的重视。 </w:t>
      </w:r>
    </w:p>
    <w:p>
      <w:pPr>
        <w:rPr>
          <w:rFonts w:hint="eastAsia"/>
          <w:lang w:val="en-US" w:eastAsia="zh-CN"/>
        </w:rPr>
      </w:pPr>
      <w:r>
        <w:rPr>
          <w:rFonts w:hint="eastAsia"/>
          <w:lang w:val="en-US" w:eastAsia="zh-CN"/>
        </w:rPr>
        <w:t>（2）针对每一名员工，单独建立安全教育档案，保证新员工进场前落实三级教育制度。</w:t>
      </w:r>
    </w:p>
    <w:p>
      <w:pPr>
        <w:rPr>
          <w:rFonts w:hint="eastAsia"/>
          <w:lang w:val="en-US" w:eastAsia="zh-CN"/>
        </w:rPr>
      </w:pPr>
      <w:r>
        <w:rPr>
          <w:rFonts w:hint="eastAsia"/>
          <w:lang w:val="en-US" w:eastAsia="zh-CN"/>
        </w:rPr>
        <w:t xml:space="preserve">（3）对于劳务及专业分包单位，要对其人员的受教育情况审核，如未接受培训教育，坚决禁止上岗作业。 </w:t>
      </w:r>
    </w:p>
    <w:p>
      <w:pPr>
        <w:pStyle w:val="4"/>
        <w:bidi w:val="0"/>
        <w:rPr>
          <w:rFonts w:hint="eastAsia"/>
          <w:lang w:val="en-US" w:eastAsia="zh-CN"/>
        </w:rPr>
      </w:pPr>
      <w:bookmarkStart w:id="195" w:name="_Toc19333"/>
      <w:bookmarkStart w:id="196" w:name="_Toc16236"/>
      <w:bookmarkStart w:id="197" w:name="_Toc2412"/>
      <w:r>
        <w:rPr>
          <w:rFonts w:hint="eastAsia"/>
          <w:lang w:val="en-US" w:eastAsia="zh-CN"/>
        </w:rPr>
        <w:t>4.6.3 丰富的安全教育培训形式</w:t>
      </w:r>
      <w:bookmarkEnd w:id="195"/>
      <w:bookmarkEnd w:id="196"/>
      <w:bookmarkEnd w:id="197"/>
      <w:r>
        <w:rPr>
          <w:rFonts w:hint="eastAsia"/>
          <w:lang w:val="en-US" w:eastAsia="zh-CN"/>
        </w:rPr>
        <w:t xml:space="preserve"> </w:t>
      </w:r>
    </w:p>
    <w:p>
      <w:pPr>
        <w:rPr>
          <w:rFonts w:hint="eastAsia"/>
          <w:lang w:val="en-US" w:eastAsia="zh-CN"/>
        </w:rPr>
      </w:pPr>
      <w:r>
        <w:rPr>
          <w:rFonts w:hint="eastAsia"/>
          <w:lang w:val="en-US" w:eastAsia="zh-CN"/>
        </w:rPr>
        <w:t xml:space="preserve">传统的培训教育方式已无法适应当下的社会，“开会读稿”早已变成了过去式，如何引起被教育者的主观能动性，成为培训工作需要首要问题。 </w:t>
      </w:r>
    </w:p>
    <w:p>
      <w:pPr>
        <w:numPr>
          <w:ilvl w:val="0"/>
          <w:numId w:val="4"/>
        </w:numPr>
        <w:rPr>
          <w:rFonts w:hint="eastAsia"/>
          <w:lang w:val="en-US" w:eastAsia="zh-CN"/>
        </w:rPr>
      </w:pPr>
      <w:r>
        <w:rPr>
          <w:rFonts w:hint="eastAsia"/>
          <w:lang w:val="en-US" w:eastAsia="zh-CN"/>
        </w:rPr>
        <w:t xml:space="preserve">集中课堂培训，明确培训群体，制定培训计划，通过多媒体的形式，结合事故案例，宣传安全生产的重要性。 </w:t>
      </w:r>
    </w:p>
    <w:p>
      <w:pPr>
        <w:numPr>
          <w:ilvl w:val="0"/>
          <w:numId w:val="4"/>
        </w:numPr>
        <w:ind w:left="0" w:leftChars="0" w:firstLine="480" w:firstLineChars="200"/>
        <w:rPr>
          <w:rFonts w:hint="eastAsia"/>
          <w:lang w:val="en-US" w:eastAsia="zh-CN"/>
        </w:rPr>
      </w:pPr>
      <w:r>
        <w:rPr>
          <w:rFonts w:hint="eastAsia"/>
          <w:lang w:val="en-US" w:eastAsia="zh-CN"/>
        </w:rPr>
        <w:t xml:space="preserve">实地参观、参加安全体验式教育，通过亲身体验，让参与者提高安全意识。 </w:t>
      </w:r>
    </w:p>
    <w:p>
      <w:pPr>
        <w:numPr>
          <w:ilvl w:val="0"/>
          <w:numId w:val="4"/>
        </w:numPr>
        <w:ind w:left="0" w:leftChars="0" w:firstLine="480" w:firstLineChars="200"/>
        <w:rPr>
          <w:rFonts w:hint="eastAsia"/>
          <w:lang w:val="en-US" w:eastAsia="zh-CN"/>
        </w:rPr>
      </w:pPr>
      <w:r>
        <w:rPr>
          <w:rFonts w:hint="eastAsia"/>
          <w:lang w:val="en-US" w:eastAsia="zh-CN"/>
        </w:rPr>
        <w:t>加强对比性教育，首先通过对重大安全事故案例进行分析，使员工从根本上认识安全事故给个人、企业、社会造成的危害。</w:t>
      </w:r>
    </w:p>
    <w:p>
      <w:pPr>
        <w:pStyle w:val="4"/>
        <w:bidi w:val="0"/>
        <w:rPr>
          <w:rFonts w:hint="eastAsia"/>
          <w:lang w:val="en-US" w:eastAsia="zh-CN"/>
        </w:rPr>
      </w:pPr>
      <w:bookmarkStart w:id="198" w:name="_Toc32053"/>
      <w:bookmarkStart w:id="199" w:name="_Toc5523"/>
      <w:bookmarkStart w:id="200" w:name="_Toc1773"/>
      <w:r>
        <w:rPr>
          <w:rFonts w:hint="eastAsia"/>
          <w:lang w:val="en-US" w:eastAsia="zh-CN"/>
        </w:rPr>
        <w:t>4.6.4 针对性的安全教育培训</w:t>
      </w:r>
      <w:bookmarkEnd w:id="198"/>
      <w:bookmarkEnd w:id="199"/>
      <w:bookmarkEnd w:id="200"/>
      <w:r>
        <w:rPr>
          <w:rFonts w:hint="eastAsia"/>
          <w:lang w:val="en-US" w:eastAsia="zh-CN"/>
        </w:rPr>
        <w:t xml:space="preserve"> </w:t>
      </w:r>
    </w:p>
    <w:p>
      <w:pPr>
        <w:ind w:left="0" w:leftChars="0" w:firstLine="480" w:firstLineChars="200"/>
        <w:rPr>
          <w:rFonts w:hint="eastAsia"/>
          <w:lang w:val="en-US" w:eastAsia="zh-CN"/>
        </w:rPr>
      </w:pPr>
      <w:r>
        <w:rPr>
          <w:rFonts w:hint="eastAsia"/>
          <w:lang w:val="en-US" w:eastAsia="zh-CN"/>
        </w:rPr>
        <w:t>培训的内容要有针对性，对于不同人群结合其特点采用不同的培训方式。对于企业的管理层应该重点偏向国家安全生产政策、法律法规、标准和规范，同时收集整理近些年来发生的重大安全事故案例进行宣传，是其从思想上重视安全。</w:t>
      </w:r>
      <w:bookmarkEnd w:id="148"/>
    </w:p>
    <w:p>
      <w:pPr>
        <w:rPr>
          <w:rFonts w:hint="eastAsia"/>
          <w:lang w:val="en-US" w:eastAsia="zh-CN"/>
        </w:rPr>
      </w:pPr>
    </w:p>
    <w:p>
      <w:pPr>
        <w:pStyle w:val="3"/>
        <w:bidi w:val="0"/>
        <w:outlineLvl w:val="9"/>
        <w:rPr>
          <w:rFonts w:hint="eastAsia"/>
        </w:rPr>
        <w:sectPr>
          <w:headerReference r:id="rId22" w:type="default"/>
          <w:type w:val="oddPage"/>
          <w:pgSz w:w="11905" w:h="16838"/>
          <w:pgMar w:top="1417" w:right="1134" w:bottom="1417" w:left="1701" w:header="850" w:footer="850" w:gutter="0"/>
          <w:pgNumType w:fmt="decimal"/>
          <w:cols w:space="0" w:num="1"/>
          <w:rtlGutter w:val="0"/>
          <w:docGrid w:linePitch="384" w:charSpace="0"/>
        </w:sectPr>
      </w:pPr>
      <w:bookmarkStart w:id="201" w:name="_Toc12336"/>
    </w:p>
    <w:p>
      <w:pPr>
        <w:pStyle w:val="3"/>
        <w:bidi w:val="0"/>
        <w:rPr>
          <w:rFonts w:hint="eastAsia"/>
          <w:lang w:val="en-US" w:eastAsia="zh-CN"/>
        </w:rPr>
      </w:pPr>
      <w:bookmarkStart w:id="202" w:name="_Toc14101"/>
      <w:r>
        <w:rPr>
          <w:rFonts w:hint="eastAsia"/>
          <w:lang w:val="en-US" w:eastAsia="zh-CN"/>
        </w:rPr>
        <w:t xml:space="preserve">第5章 </w:t>
      </w:r>
      <w:r>
        <w:rPr>
          <w:rFonts w:hint="eastAsia"/>
        </w:rPr>
        <w:t>结论</w:t>
      </w:r>
      <w:bookmarkEnd w:id="85"/>
      <w:bookmarkEnd w:id="86"/>
      <w:bookmarkEnd w:id="87"/>
      <w:bookmarkEnd w:id="201"/>
      <w:bookmarkEnd w:id="202"/>
    </w:p>
    <w:p>
      <w:pPr>
        <w:rPr>
          <w:rFonts w:hint="eastAsia"/>
          <w:lang w:val="en-US" w:eastAsia="zh-CN"/>
        </w:rPr>
      </w:pPr>
    </w:p>
    <w:p>
      <w:pPr>
        <w:rPr>
          <w:rFonts w:hint="eastAsia"/>
        </w:rPr>
      </w:pPr>
      <w:r>
        <w:rPr>
          <w:rFonts w:hint="eastAsia"/>
          <w:lang w:val="en-US" w:eastAsia="zh-CN"/>
        </w:rPr>
        <w:t xml:space="preserve">本文通过对建筑施工安全管理概念的解释分析，根据建筑业的特点和现状，分析了建筑施工工程安全管理存在的问题及原因。对近些年的全国范围内每年事故发生起数和死亡人数，事故类型统计、每天中事故发生时间规律、季节对事故影响。制约我国建筑工程施工安全管理的原因包括人员安全意识淡薄、行业监管不完善、安全业绩指标体系不健全、降低成本压缩安全投入、安全教育方式方法单一等因素。据此，本文提出完善我国建筑施工安全管理的具体措施包括提高各层级安全意识、强化安全监督队伍建设、建立合理的安全工作业绩指标、强化安全投入、综合提升安全生产教育。 </w:t>
      </w:r>
    </w:p>
    <w:p>
      <w:pPr>
        <w:ind w:left="0" w:leftChars="0" w:firstLine="0" w:firstLineChars="0"/>
        <w:rPr>
          <w:rFonts w:hint="eastAsia" w:eastAsiaTheme="minorEastAsia"/>
          <w:lang w:eastAsia="zh-CN"/>
        </w:rPr>
        <w:sectPr>
          <w:headerReference r:id="rId23" w:type="default"/>
          <w:footerReference r:id="rId24" w:type="default"/>
          <w:pgSz w:w="11905" w:h="16838"/>
          <w:pgMar w:top="1417" w:right="1134" w:bottom="1417" w:left="1701" w:header="850" w:footer="850" w:gutter="0"/>
          <w:pgNumType w:fmt="decimal"/>
          <w:cols w:space="0" w:num="1"/>
          <w:rtlGutter w:val="0"/>
          <w:docGrid w:linePitch="312" w:charSpace="0"/>
        </w:sectPr>
      </w:pPr>
    </w:p>
    <w:p>
      <w:pPr>
        <w:pStyle w:val="3"/>
        <w:bidi w:val="0"/>
        <w:jc w:val="center"/>
        <w:rPr>
          <w:rFonts w:hint="eastAsia"/>
          <w:lang w:val="en-US" w:eastAsia="zh-CN"/>
        </w:rPr>
      </w:pPr>
      <w:commentRangeStart w:id="16"/>
      <w:bookmarkStart w:id="203" w:name="_Toc1922"/>
      <w:bookmarkStart w:id="204" w:name="_Toc11437"/>
      <w:r>
        <w:rPr>
          <w:rFonts w:hint="eastAsia"/>
          <w:lang w:val="en-US" w:eastAsia="zh-CN"/>
        </w:rPr>
        <w:t>参考文献</w:t>
      </w:r>
      <w:bookmarkEnd w:id="203"/>
      <w:bookmarkEnd w:id="204"/>
      <w:commentRangeEnd w:id="16"/>
      <w:r>
        <w:commentReference w:id="16"/>
      </w:r>
    </w:p>
    <w:p>
      <w:pPr>
        <w:bidi w:val="0"/>
        <w:rPr>
          <w:rFonts w:hint="eastAsia"/>
          <w:lang w:val="en-US" w:eastAsia="zh-CN"/>
        </w:rPr>
      </w:pPr>
    </w:p>
    <w:p>
      <w:pPr>
        <w:bidi w:val="0"/>
        <w:rPr>
          <w:rFonts w:hint="eastAsia"/>
          <w:lang w:val="en-US" w:eastAsia="zh-CN"/>
        </w:rPr>
      </w:pPr>
      <w:commentRangeStart w:id="17"/>
      <w:commentRangeStart w:id="18"/>
      <w:r>
        <w:rPr>
          <w:rFonts w:hint="eastAsia"/>
          <w:lang w:val="en-US" w:eastAsia="zh-CN"/>
        </w:rPr>
        <w:t>[1]巴超逸. 浅析“互联网+”背景下网络经济对现代企业的影响[J]. 现代经济信息,2016(05):321.</w:t>
      </w:r>
    </w:p>
    <w:p>
      <w:pPr>
        <w:bidi w:val="0"/>
        <w:rPr>
          <w:rFonts w:hint="eastAsia"/>
          <w:lang w:val="en-US" w:eastAsia="zh-CN"/>
        </w:rPr>
      </w:pPr>
      <w:r>
        <w:rPr>
          <w:rFonts w:hint="eastAsia"/>
          <w:lang w:val="en-US" w:eastAsia="zh-CN"/>
        </w:rPr>
        <w:t>[2]张慧丰,王孝禹,马鹤霆. 网络经济对现代企业的影响与应对措施[J]. 通讯世界,2016(24):287.</w:t>
      </w:r>
    </w:p>
    <w:p>
      <w:pPr>
        <w:bidi w:val="0"/>
        <w:rPr>
          <w:rFonts w:hint="eastAsia"/>
          <w:lang w:val="en-US" w:eastAsia="zh-CN"/>
        </w:rPr>
      </w:pPr>
      <w:r>
        <w:rPr>
          <w:rFonts w:hint="eastAsia"/>
          <w:lang w:val="en-US" w:eastAsia="zh-CN"/>
        </w:rPr>
        <w:t>[3]武紫璇. 新形势背景下互联网经济对现代企业的影响探究[J]. 财经界(学术版),2016(24):102.</w:t>
      </w:r>
    </w:p>
    <w:p>
      <w:pPr>
        <w:bidi w:val="0"/>
        <w:rPr>
          <w:rFonts w:hint="eastAsia"/>
          <w:lang w:val="en-US" w:eastAsia="zh-CN"/>
        </w:rPr>
      </w:pPr>
      <w:r>
        <w:rPr>
          <w:rFonts w:hint="eastAsia"/>
          <w:lang w:val="en-US" w:eastAsia="zh-CN"/>
        </w:rPr>
        <w:t>[4]王鹏. 网络经济下现代企业的营销之路探析[J]. 现代工业经济和信息化,2017,7(12):15-16+22.</w:t>
      </w:r>
    </w:p>
    <w:p>
      <w:pPr>
        <w:bidi w:val="0"/>
        <w:rPr>
          <w:rFonts w:hint="eastAsia"/>
          <w:lang w:val="en-US" w:eastAsia="zh-CN"/>
        </w:rPr>
      </w:pPr>
      <w:r>
        <w:rPr>
          <w:rFonts w:hint="eastAsia"/>
          <w:lang w:val="en-US" w:eastAsia="zh-CN"/>
        </w:rPr>
        <w:t>[5]邓志文. 网络营销对现代企业的影响[J]. 现代营销(学苑版),2014(02):42.</w:t>
      </w:r>
    </w:p>
    <w:p>
      <w:pPr>
        <w:bidi w:val="0"/>
        <w:rPr>
          <w:rFonts w:hint="eastAsia"/>
          <w:lang w:val="en-US" w:eastAsia="zh-CN"/>
        </w:rPr>
      </w:pPr>
      <w:r>
        <w:rPr>
          <w:rFonts w:hint="eastAsia"/>
          <w:lang w:val="en-US" w:eastAsia="zh-CN"/>
        </w:rPr>
        <w:t>[6]牛国栋. 网络经济对我国现代企业发展的影响[J]. 中国集体经济,2014(21):11-12.</w:t>
      </w:r>
    </w:p>
    <w:p>
      <w:pPr>
        <w:bidi w:val="0"/>
        <w:rPr>
          <w:rFonts w:hint="eastAsia"/>
          <w:lang w:val="en-US" w:eastAsia="zh-CN"/>
        </w:rPr>
      </w:pPr>
      <w:r>
        <w:rPr>
          <w:rFonts w:hint="eastAsia"/>
          <w:lang w:val="en-US" w:eastAsia="zh-CN"/>
        </w:rPr>
        <w:t>[7]杨敏. 网络经济对传统企业管理的影响及对策[J]. 纳税,2018,12(31):234.</w:t>
      </w:r>
    </w:p>
    <w:p>
      <w:pPr>
        <w:bidi w:val="0"/>
        <w:rPr>
          <w:rFonts w:hint="eastAsia"/>
          <w:lang w:val="en-US" w:eastAsia="zh-CN"/>
        </w:rPr>
      </w:pPr>
      <w:r>
        <w:rPr>
          <w:rFonts w:hint="eastAsia"/>
          <w:lang w:val="en-US" w:eastAsia="zh-CN"/>
        </w:rPr>
        <w:t>[8]朱辉,游运. Internet给现代企业带来的机遇与挑战[J]. 科技广场,2005(09):36-39.</w:t>
      </w:r>
    </w:p>
    <w:p>
      <w:pPr>
        <w:bidi w:val="0"/>
        <w:rPr>
          <w:rFonts w:hint="eastAsia"/>
          <w:lang w:val="en-US" w:eastAsia="zh-CN"/>
        </w:rPr>
      </w:pPr>
      <w:r>
        <w:rPr>
          <w:rFonts w:hint="eastAsia"/>
          <w:lang w:val="en-US" w:eastAsia="zh-CN"/>
        </w:rPr>
        <w:t>[9]黄丽华. 信息化——网络经济下中小企业的取胜之道[J]. 重庆职业技术学院学报,2005(01):103-104.</w:t>
      </w:r>
    </w:p>
    <w:p>
      <w:pPr>
        <w:bidi w:val="0"/>
        <w:rPr>
          <w:rFonts w:hint="eastAsia"/>
          <w:lang w:val="en-US" w:eastAsia="zh-CN"/>
        </w:rPr>
        <w:sectPr>
          <w:headerReference r:id="rId25" w:type="default"/>
          <w:pgSz w:w="11905" w:h="16838"/>
          <w:pgMar w:top="1417" w:right="1134" w:bottom="1417" w:left="1701" w:header="850" w:footer="850" w:gutter="0"/>
          <w:pgNumType w:fmt="decimal"/>
          <w:cols w:space="0" w:num="1"/>
          <w:rtlGutter w:val="0"/>
          <w:docGrid w:linePitch="312" w:charSpace="0"/>
        </w:sectPr>
      </w:pPr>
      <w:r>
        <w:rPr>
          <w:rFonts w:hint="eastAsia"/>
          <w:lang w:val="en-US" w:eastAsia="zh-CN"/>
        </w:rPr>
        <w:t>[10]朱宏伟,邓沫. 浅谈电子商务与企业的经营策略[J]. 中国商界(下半月),2008(08):47.</w:t>
      </w:r>
      <w:commentRangeEnd w:id="17"/>
      <w:r>
        <w:commentReference w:id="17"/>
      </w:r>
      <w:commentRangeEnd w:id="18"/>
      <w:r>
        <w:commentReference w:id="18"/>
      </w:r>
    </w:p>
    <w:p>
      <w:pPr>
        <w:pStyle w:val="3"/>
        <w:bidi w:val="0"/>
        <w:rPr>
          <w:rFonts w:hint="eastAsia"/>
          <w:lang w:eastAsia="zh-CN"/>
        </w:rPr>
      </w:pPr>
      <w:commentRangeStart w:id="19"/>
      <w:bookmarkStart w:id="205" w:name="_Toc3207"/>
      <w:bookmarkStart w:id="206" w:name="_Toc14758"/>
      <w:r>
        <w:rPr>
          <w:rFonts w:hint="eastAsia"/>
          <w:lang w:eastAsia="zh-CN"/>
        </w:rPr>
        <w:t>致谢</w:t>
      </w:r>
      <w:bookmarkEnd w:id="205"/>
      <w:commentRangeEnd w:id="19"/>
      <w:r>
        <w:commentReference w:id="19"/>
      </w:r>
      <w:bookmarkEnd w:id="206"/>
    </w:p>
    <w:p>
      <w:pPr>
        <w:bidi w:val="0"/>
        <w:rPr>
          <w:rFonts w:hint="eastAsia" w:eastAsia="宋体"/>
          <w:lang w:eastAsia="zh-CN"/>
        </w:rPr>
      </w:pPr>
    </w:p>
    <w:p>
      <w:pPr>
        <w:bidi w:val="0"/>
        <w:rPr>
          <w:rFonts w:hint="eastAsia"/>
          <w:lang w:eastAsia="zh-CN"/>
        </w:rPr>
      </w:pPr>
      <w:commentRangeStart w:id="20"/>
      <w:r>
        <w:rPr>
          <w:rFonts w:hint="eastAsia" w:eastAsia="宋体"/>
          <w:lang w:eastAsia="zh-CN"/>
        </w:rPr>
        <w:t>时光荏苒，</w:t>
      </w:r>
      <w:r>
        <w:rPr>
          <w:rFonts w:hint="eastAsia" w:ascii="Times New Roman" w:eastAsia="宋体"/>
          <w:lang w:val="en-US" w:eastAsia="zh-CN"/>
        </w:rPr>
        <w:t>几年的求学时光</w:t>
      </w:r>
      <w:r>
        <w:rPr>
          <w:rFonts w:hint="eastAsia" w:eastAsia="宋体"/>
          <w:lang w:eastAsia="zh-CN"/>
        </w:rPr>
        <w:t>，还未好好地感受</w:t>
      </w:r>
      <w:r>
        <w:rPr>
          <w:rFonts w:hint="eastAsia" w:ascii="Times New Roman" w:eastAsia="宋体"/>
          <w:lang w:val="en-US" w:eastAsia="zh-CN"/>
        </w:rPr>
        <w:t>就即将结束了。回顾这几年的求学经历，往事一幕幕的浮现在我的脑海之中，那些鼓励我、帮助我、引导我的人，是你们给了我无限的温暖与不断学习成长的动力。</w:t>
      </w:r>
    </w:p>
    <w:p>
      <w:pPr>
        <w:bidi w:val="0"/>
        <w:rPr>
          <w:rFonts w:hint="eastAsia"/>
          <w:lang w:eastAsia="zh-CN"/>
        </w:rPr>
      </w:pPr>
      <w:r>
        <w:rPr>
          <w:rFonts w:hint="eastAsia" w:ascii="Times New Roman" w:eastAsia="宋体"/>
          <w:lang w:val="en-US" w:eastAsia="zh-CN"/>
        </w:rPr>
        <w:t>首先对</w:t>
      </w:r>
      <w:r>
        <w:rPr>
          <w:rFonts w:hint="eastAsia" w:eastAsia="宋体"/>
          <w:lang w:eastAsia="zh-CN"/>
        </w:rPr>
        <w:t>我的指导老师</w:t>
      </w:r>
      <w:r>
        <w:rPr>
          <w:rFonts w:hint="eastAsia" w:ascii="Times New Roman" w:eastAsia="宋体"/>
          <w:lang w:val="en-US" w:eastAsia="zh-CN"/>
        </w:rPr>
        <w:t>予以诚挚的感谢</w:t>
      </w:r>
      <w:r>
        <w:rPr>
          <w:rFonts w:hint="eastAsia" w:eastAsia="宋体"/>
          <w:lang w:eastAsia="zh-CN"/>
        </w:rPr>
        <w:t>。导师温顺儒雅，学识渊博，低调有为。导师在担任指导老师的同时，还肩负着重要繁忙的行政工作。但只要我有问题想要向老师请教，老师总是抽出时间为我耐心解答。翻看自入学以来与老师的微信聊天记录，刹那间泪眼婆娑。作为指导老师，点拨迷津，让人如沐春风；作为长辈，关怀备至，让人感念至深。能够成为老师的学生，我为自己感到庆幸。再次向我亲爱的老师表示我诚挚的敬意和感谢！</w:t>
      </w:r>
    </w:p>
    <w:p>
      <w:pPr>
        <w:bidi w:val="0"/>
        <w:rPr>
          <w:rFonts w:hint="eastAsia"/>
          <w:lang w:eastAsia="zh-CN"/>
        </w:rPr>
      </w:pPr>
      <w:r>
        <w:rPr>
          <w:rFonts w:hint="eastAsia" w:ascii="Times New Roman" w:eastAsia="宋体"/>
          <w:lang w:val="en-US" w:eastAsia="zh-CN"/>
        </w:rPr>
        <w:t>还需要对我的家人表达谢意。你们抚育我成人，给予我满满的爱，不断的无私奉献、无微不至的照顾，才能让我在前行的道路上鼓起勇气。大恩不言谢！我一定会努力回报你们的！</w:t>
      </w:r>
      <w:commentRangeEnd w:id="20"/>
      <w:r>
        <w:commentReference w:id="20"/>
      </w:r>
    </w:p>
    <w:p>
      <w:pPr>
        <w:ind w:left="0" w:leftChars="0" w:firstLine="0" w:firstLineChars="0"/>
        <w:rPr>
          <w:rFonts w:hint="eastAsia" w:eastAsiaTheme="minorEastAsia"/>
          <w:lang w:eastAsia="zh-CN"/>
        </w:rPr>
      </w:pPr>
    </w:p>
    <w:p>
      <w:pPr>
        <w:ind w:left="0" w:leftChars="0" w:firstLine="0" w:firstLineChars="0"/>
        <w:rPr>
          <w:rFonts w:hint="eastAsia" w:eastAsiaTheme="minorEastAsia"/>
          <w:lang w:eastAsia="zh-CN"/>
        </w:rPr>
      </w:pPr>
    </w:p>
    <w:p>
      <w:pPr>
        <w:ind w:left="0" w:leftChars="0" w:firstLine="0" w:firstLineChars="0"/>
        <w:rPr>
          <w:rFonts w:hint="eastAsia" w:eastAsiaTheme="minorEastAsia"/>
          <w:lang w:val="en-US" w:eastAsia="zh-CN"/>
        </w:rPr>
      </w:pPr>
    </w:p>
    <w:p>
      <w:pPr>
        <w:pStyle w:val="2"/>
        <w:rPr>
          <w:rFonts w:hint="eastAsia"/>
          <w:lang w:val="en-US" w:eastAsia="zh-CN"/>
        </w:rPr>
      </w:pPr>
    </w:p>
    <w:p>
      <w:pPr>
        <w:ind w:left="0" w:leftChars="0" w:firstLine="0" w:firstLineChars="0"/>
        <w:rPr>
          <w:rFonts w:hint="eastAsia" w:eastAsiaTheme="minorEastAsia"/>
          <w:lang w:eastAsia="zh-CN"/>
        </w:rPr>
      </w:pPr>
    </w:p>
    <w:p>
      <w:pPr>
        <w:ind w:left="0" w:leftChars="0" w:firstLine="0" w:firstLineChars="0"/>
        <w:rPr>
          <w:rFonts w:hint="eastAsia" w:eastAsiaTheme="minorEastAsia"/>
          <w:lang w:eastAsia="zh-CN"/>
        </w:rPr>
      </w:pPr>
    </w:p>
    <w:sectPr>
      <w:headerReference r:id="rId26" w:type="default"/>
      <w:pgSz w:w="11905" w:h="16838"/>
      <w:pgMar w:top="1417" w:right="1134" w:bottom="1417" w:left="1701" w:header="850" w:footer="850" w:gutter="0"/>
      <w:pgNumType w:fmt="decimal"/>
      <w:cols w:space="0" w:num="1"/>
      <w:rtlGutter w:val="0"/>
      <w:docGrid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小更" w:date="2022-12-08T20:26:12Z" w:initials="">
    <w:p w14:paraId="144B4527">
      <w:pPr>
        <w:pStyle w:val="8"/>
        <w:rPr>
          <w:rFonts w:hint="eastAsia"/>
          <w:lang w:val="en-US" w:eastAsia="zh-CN"/>
        </w:rPr>
      </w:pPr>
      <w:r>
        <w:rPr>
          <w:rFonts w:hint="eastAsia"/>
          <w:lang w:val="en-US" w:eastAsia="zh-CN"/>
        </w:rPr>
        <w:t>装订位置：左侧</w:t>
      </w:r>
    </w:p>
    <w:p w14:paraId="31DF2428">
      <w:pPr>
        <w:pStyle w:val="8"/>
        <w:rPr>
          <w:rFonts w:hint="eastAsia"/>
          <w:lang w:val="en-US" w:eastAsia="zh-CN"/>
        </w:rPr>
      </w:pPr>
    </w:p>
    <w:p w14:paraId="58307143">
      <w:pPr>
        <w:pStyle w:val="8"/>
        <w:rPr>
          <w:rFonts w:hint="default"/>
          <w:lang w:val="en-US" w:eastAsia="zh-CN"/>
        </w:rPr>
      </w:pPr>
      <w:r>
        <w:rPr>
          <w:rFonts w:hint="default"/>
          <w:lang w:val="en-US" w:eastAsia="zh-CN"/>
        </w:rPr>
        <w:t>页边距为上、下各为2.5cm，左为3 cm，右为2cm。</w:t>
      </w:r>
    </w:p>
    <w:p w14:paraId="0EAD580F">
      <w:pPr>
        <w:pStyle w:val="8"/>
        <w:rPr>
          <w:rFonts w:hint="default"/>
          <w:lang w:val="en-US" w:eastAsia="zh-CN"/>
        </w:rPr>
      </w:pPr>
    </w:p>
    <w:p w14:paraId="28490B94">
      <w:pPr>
        <w:pStyle w:val="8"/>
        <w:rPr>
          <w:rFonts w:hint="default"/>
          <w:lang w:val="en-US" w:eastAsia="zh-CN"/>
        </w:rPr>
      </w:pPr>
      <w:r>
        <w:rPr>
          <w:rFonts w:hint="default"/>
          <w:lang w:val="en-US" w:eastAsia="zh-CN"/>
        </w:rPr>
        <w:t>页眉顶端距离为1.5cm，页脚底端距离为1.5cm。</w:t>
      </w:r>
    </w:p>
  </w:comment>
  <w:comment w:id="1" w:author="小更" w:date="2022-12-08T20:50:26Z" w:initials="">
    <w:p w14:paraId="404876DB">
      <w:pPr>
        <w:pStyle w:val="8"/>
      </w:pPr>
      <w:r>
        <w:rPr>
          <w:rFonts w:hint="eastAsia"/>
          <w:lang w:val="en-US" w:eastAsia="zh-CN"/>
        </w:rPr>
        <w:t>毕业设计（论文）正文开始；本科不少于10000字，专科不少于8000字。</w:t>
      </w:r>
    </w:p>
    <w:p w14:paraId="22631B07">
      <w:pPr>
        <w:pStyle w:val="8"/>
      </w:pPr>
    </w:p>
  </w:comment>
  <w:comment w:id="2" w:author="小更" w:date="2022-12-08T21:09:31Z" w:initials="">
    <w:p w14:paraId="210D4F72">
      <w:pPr>
        <w:pStyle w:val="8"/>
        <w:rPr>
          <w:rFonts w:hint="eastAsia"/>
          <w:lang w:val="en-US" w:eastAsia="zh-CN"/>
        </w:rPr>
      </w:pPr>
      <w:r>
        <w:rPr>
          <w:rFonts w:hint="eastAsia"/>
          <w:lang w:val="en-US" w:eastAsia="zh-CN"/>
        </w:rPr>
        <w:t>写全称；姓名、专业、年级、指导教师、函授站及答辩日期。</w:t>
      </w:r>
    </w:p>
    <w:p w14:paraId="32DF7B56">
      <w:pPr>
        <w:pStyle w:val="8"/>
        <w:rPr>
          <w:rFonts w:hint="eastAsia"/>
          <w:lang w:val="en-US" w:eastAsia="zh-CN"/>
        </w:rPr>
      </w:pPr>
      <w:r>
        <w:rPr>
          <w:rFonts w:hint="eastAsia"/>
          <w:lang w:val="en-US" w:eastAsia="zh-CN"/>
        </w:rPr>
        <w:t>年级、专业、班级”须写全称</w:t>
      </w:r>
    </w:p>
    <w:p w14:paraId="387C5E05">
      <w:pPr>
        <w:pStyle w:val="8"/>
        <w:rPr>
          <w:rFonts w:hint="eastAsia"/>
          <w:lang w:val="en-US" w:eastAsia="zh-CN"/>
        </w:rPr>
      </w:pPr>
      <w:r>
        <w:rPr>
          <w:rFonts w:hint="eastAsia"/>
          <w:lang w:val="en-US" w:eastAsia="zh-CN"/>
        </w:rPr>
        <w:t>封面不需要页码</w:t>
      </w:r>
    </w:p>
  </w:comment>
  <w:comment w:id="3" w:author="小更" w:date="2022-12-09T07:37:09Z" w:initials="">
    <w:p w14:paraId="166461CE">
      <w:pPr>
        <w:pStyle w:val="8"/>
        <w:rPr>
          <w:rFonts w:hint="eastAsia"/>
          <w:lang w:val="en-US" w:eastAsia="zh-CN"/>
        </w:rPr>
      </w:pPr>
      <w:r>
        <w:rPr>
          <w:rFonts w:hint="eastAsia"/>
          <w:lang w:val="en-US" w:eastAsia="zh-CN"/>
        </w:rPr>
        <w:t>黑体三号</w:t>
      </w:r>
    </w:p>
    <w:p w14:paraId="6A8F16F1">
      <w:pPr>
        <w:pStyle w:val="8"/>
        <w:rPr>
          <w:rFonts w:hint="default"/>
          <w:lang w:val="en-US" w:eastAsia="zh-CN"/>
        </w:rPr>
      </w:pPr>
      <w:r>
        <w:rPr>
          <w:rFonts w:hint="eastAsia"/>
          <w:lang w:val="en-US" w:eastAsia="zh-CN"/>
        </w:rPr>
        <w:t>另起一行写摘要内容</w:t>
      </w:r>
    </w:p>
  </w:comment>
  <w:comment w:id="4" w:author="小更" w:date="2022-12-08T21:36:13Z" w:initials="">
    <w:p w14:paraId="23D11F55">
      <w:pPr>
        <w:pStyle w:val="8"/>
        <w:rPr>
          <w:rFonts w:hint="eastAsia"/>
          <w:lang w:val="en-US" w:eastAsia="zh-CN"/>
        </w:rPr>
      </w:pPr>
      <w:r>
        <w:rPr>
          <w:rFonts w:hint="eastAsia"/>
          <w:lang w:val="en-US" w:eastAsia="zh-CN"/>
        </w:rPr>
        <w:t>摘要300字左右。</w:t>
      </w:r>
    </w:p>
    <w:p w14:paraId="314A58E3">
      <w:pPr>
        <w:pStyle w:val="8"/>
        <w:rPr>
          <w:rFonts w:hint="default" w:eastAsia="宋体"/>
          <w:lang w:val="en-US" w:eastAsia="zh-CN"/>
        </w:rPr>
      </w:pPr>
      <w:r>
        <w:rPr>
          <w:rFonts w:hint="eastAsia"/>
          <w:lang w:val="en-US" w:eastAsia="zh-CN"/>
        </w:rPr>
        <w:t>宋体小四</w:t>
      </w:r>
    </w:p>
  </w:comment>
  <w:comment w:id="5" w:author="小更" w:date="2022-12-08T20:46:47Z" w:initials="">
    <w:p w14:paraId="727643AB">
      <w:pPr>
        <w:pStyle w:val="8"/>
        <w:rPr>
          <w:rFonts w:hint="default"/>
          <w:lang w:val="en-US" w:eastAsia="zh-CN"/>
        </w:rPr>
      </w:pPr>
      <w:r>
        <w:rPr>
          <w:rFonts w:hint="eastAsia"/>
          <w:lang w:val="en-US" w:eastAsia="zh-CN"/>
        </w:rPr>
        <w:t>摘要之后另起一行写关键词</w:t>
      </w:r>
    </w:p>
    <w:p w14:paraId="14944A40">
      <w:pPr>
        <w:pStyle w:val="8"/>
        <w:rPr>
          <w:rFonts w:hint="eastAsia"/>
          <w:lang w:val="en-US" w:eastAsia="zh-CN"/>
        </w:rPr>
      </w:pPr>
      <w:r>
        <w:rPr>
          <w:rFonts w:hint="eastAsia"/>
          <w:lang w:val="en-US" w:eastAsia="zh-CN"/>
        </w:rPr>
        <w:t>关键词3～5个。</w:t>
      </w:r>
    </w:p>
    <w:p w14:paraId="308305F0">
      <w:pPr>
        <w:pStyle w:val="8"/>
        <w:rPr>
          <w:rFonts w:hint="default"/>
          <w:lang w:val="en-US" w:eastAsia="zh-CN"/>
        </w:rPr>
      </w:pPr>
      <w:r>
        <w:rPr>
          <w:rFonts w:hint="eastAsia"/>
          <w:lang w:val="en-US" w:eastAsia="zh-CN"/>
        </w:rPr>
        <w:t>宋体小四，靠左对齐</w:t>
      </w:r>
    </w:p>
    <w:p w14:paraId="544525C4">
      <w:pPr>
        <w:pStyle w:val="8"/>
        <w:rPr>
          <w:rFonts w:hint="default"/>
          <w:lang w:val="en-US" w:eastAsia="zh-CN"/>
        </w:rPr>
      </w:pPr>
      <w:r>
        <w:rPr>
          <w:rFonts w:hint="eastAsia"/>
          <w:lang w:val="en-US" w:eastAsia="zh-CN"/>
        </w:rPr>
        <w:t>关键词之间用分号分开，最后一个关键词不需要标点符号</w:t>
      </w:r>
    </w:p>
  </w:comment>
  <w:comment w:id="6" w:author="小更" w:date="2022-12-08T20:43:11Z" w:initials="">
    <w:p w14:paraId="3DC01667">
      <w:pPr>
        <w:pStyle w:val="8"/>
        <w:rPr>
          <w:rFonts w:hint="eastAsia"/>
          <w:lang w:val="en-US" w:eastAsia="zh-CN"/>
        </w:rPr>
      </w:pPr>
      <w:r>
        <w:rPr>
          <w:rFonts w:hint="eastAsia"/>
          <w:lang w:val="en-US" w:eastAsia="zh-CN"/>
        </w:rPr>
        <w:t>从摘要至目录的页码用罗马数字</w:t>
      </w:r>
      <w:r>
        <w:rPr>
          <w:rFonts w:hint="default"/>
          <w:lang w:val="en-US" w:eastAsia="zh-CN"/>
        </w:rPr>
        <w:t>(i, ii, iii)</w:t>
      </w:r>
      <w:r>
        <w:rPr>
          <w:rFonts w:hint="eastAsia"/>
          <w:lang w:val="en-US" w:eastAsia="zh-CN"/>
        </w:rPr>
        <w:t>来单独编排。</w:t>
      </w:r>
    </w:p>
    <w:p w14:paraId="78803A69">
      <w:pPr>
        <w:pStyle w:val="8"/>
        <w:rPr>
          <w:rFonts w:hint="eastAsia"/>
          <w:lang w:val="en-US" w:eastAsia="zh-CN"/>
        </w:rPr>
      </w:pPr>
    </w:p>
  </w:comment>
  <w:comment w:id="7" w:author="小更" w:date="2022-12-08T21:21:47Z" w:initials="">
    <w:p w14:paraId="5E7F3D79">
      <w:pPr>
        <w:pStyle w:val="8"/>
        <w:rPr>
          <w:rFonts w:hint="eastAsia"/>
          <w:lang w:val="en-US" w:eastAsia="zh-CN"/>
        </w:rPr>
      </w:pPr>
      <w:r>
        <w:rPr>
          <w:rFonts w:hint="eastAsia"/>
          <w:lang w:val="en-US" w:eastAsia="zh-CN"/>
        </w:rPr>
        <w:t>目录：黑体三号字体</w:t>
      </w:r>
    </w:p>
    <w:p w14:paraId="3C43228A">
      <w:pPr>
        <w:pStyle w:val="8"/>
        <w:rPr>
          <w:rFonts w:hint="eastAsia"/>
          <w:lang w:val="en-US" w:eastAsia="zh-CN"/>
        </w:rPr>
      </w:pPr>
      <w:r>
        <w:rPr>
          <w:rFonts w:hint="eastAsia"/>
          <w:lang w:val="en-US" w:eastAsia="zh-CN"/>
        </w:rPr>
        <w:t>目录右侧页码：imes NewRoman小四</w:t>
      </w:r>
    </w:p>
    <w:p w14:paraId="1AD06BFD">
      <w:pPr>
        <w:pStyle w:val="8"/>
        <w:rPr>
          <w:rFonts w:hint="default"/>
          <w:lang w:val="en-US" w:eastAsia="zh-CN"/>
        </w:rPr>
      </w:pPr>
      <w:r>
        <w:rPr>
          <w:rFonts w:hint="eastAsia"/>
          <w:lang w:val="en-US" w:eastAsia="zh-CN"/>
        </w:rPr>
        <w:t>目录左侧标题字体：宋体小四</w:t>
      </w:r>
    </w:p>
  </w:comment>
  <w:comment w:id="8" w:author="小更" w:date="2022-12-08T20:48:53Z" w:initials="">
    <w:p w14:paraId="063C7648">
      <w:pPr>
        <w:pStyle w:val="8"/>
        <w:rPr>
          <w:rFonts w:hint="eastAsia"/>
          <w:lang w:val="en-US" w:eastAsia="zh-CN"/>
        </w:rPr>
      </w:pPr>
      <w:r>
        <w:rPr>
          <w:rFonts w:hint="eastAsia"/>
          <w:lang w:val="en-US" w:eastAsia="zh-CN"/>
        </w:rPr>
        <w:t>一级标题书写规范例如：第1章”、“第2章</w:t>
      </w:r>
    </w:p>
    <w:p w14:paraId="1DF320B6">
      <w:pPr>
        <w:pStyle w:val="8"/>
        <w:rPr>
          <w:rFonts w:hint="eastAsia"/>
          <w:lang w:val="en-US" w:eastAsia="zh-CN"/>
        </w:rPr>
      </w:pPr>
      <w:r>
        <w:rPr>
          <w:rFonts w:hint="eastAsia"/>
          <w:lang w:val="en-US" w:eastAsia="zh-CN"/>
        </w:rPr>
        <w:t>一级标题居中，黑体三号</w:t>
      </w:r>
    </w:p>
    <w:p w14:paraId="63DF7D2D">
      <w:pPr>
        <w:pStyle w:val="8"/>
        <w:rPr>
          <w:rFonts w:hint="default"/>
          <w:lang w:val="en-US" w:eastAsia="zh-CN"/>
        </w:rPr>
      </w:pPr>
      <w:r>
        <w:rPr>
          <w:rFonts w:hint="eastAsia"/>
          <w:lang w:val="en-US" w:eastAsia="zh-CN"/>
        </w:rPr>
        <w:t>单倍行距，段前段后各0.5行</w:t>
      </w:r>
    </w:p>
    <w:p w14:paraId="2A13471D">
      <w:pPr>
        <w:pStyle w:val="8"/>
        <w:rPr>
          <w:rFonts w:hint="eastAsia"/>
          <w:lang w:val="en-US" w:eastAsia="zh-CN"/>
        </w:rPr>
      </w:pPr>
    </w:p>
  </w:comment>
  <w:comment w:id="9" w:author="小更" w:date="2022-12-08T20:49:03Z" w:initials="">
    <w:p w14:paraId="3AB5230F">
      <w:pPr>
        <w:pStyle w:val="8"/>
        <w:rPr>
          <w:rFonts w:hint="eastAsia"/>
          <w:lang w:val="en-US" w:eastAsia="zh-CN"/>
        </w:rPr>
      </w:pPr>
      <w:r>
        <w:rPr>
          <w:rFonts w:hint="eastAsia"/>
          <w:lang w:val="en-US" w:eastAsia="zh-CN"/>
        </w:rPr>
        <w:t>二级标题书写规范例如： 1.1  1.2</w:t>
      </w:r>
    </w:p>
    <w:p w14:paraId="74317361">
      <w:pPr>
        <w:pStyle w:val="8"/>
        <w:rPr>
          <w:rFonts w:hint="default"/>
          <w:lang w:val="en-US" w:eastAsia="zh-CN"/>
        </w:rPr>
      </w:pPr>
      <w:r>
        <w:rPr>
          <w:rFonts w:hint="default"/>
          <w:lang w:val="en-US" w:eastAsia="zh-CN"/>
        </w:rPr>
        <w:t>二级标题靠左对齐，黑体四号</w:t>
      </w:r>
    </w:p>
    <w:p w14:paraId="23F73437">
      <w:pPr>
        <w:pStyle w:val="8"/>
        <w:rPr>
          <w:rFonts w:hint="default"/>
          <w:lang w:val="en-US" w:eastAsia="zh-CN"/>
        </w:rPr>
      </w:pPr>
      <w:r>
        <w:rPr>
          <w:rFonts w:hint="default"/>
          <w:lang w:val="en-US" w:eastAsia="zh-CN"/>
        </w:rPr>
        <w:t>单倍行距</w:t>
      </w:r>
      <w:r>
        <w:rPr>
          <w:rFonts w:hint="eastAsia"/>
          <w:lang w:val="en-US" w:eastAsia="zh-CN"/>
        </w:rPr>
        <w:t>，段前段后各0.5行</w:t>
      </w:r>
    </w:p>
    <w:p w14:paraId="7C5E1FAD">
      <w:pPr>
        <w:pStyle w:val="8"/>
        <w:rPr>
          <w:rFonts w:hint="default"/>
          <w:lang w:val="en-US" w:eastAsia="zh-CN"/>
        </w:rPr>
      </w:pPr>
    </w:p>
  </w:comment>
  <w:comment w:id="10" w:author="小更" w:date="2022-12-08T21:15:07Z" w:initials="">
    <w:p w14:paraId="265B24C3">
      <w:pPr>
        <w:pStyle w:val="8"/>
        <w:rPr>
          <w:rFonts w:hint="eastAsia"/>
          <w:lang w:val="en-US" w:eastAsia="zh-CN"/>
        </w:rPr>
      </w:pPr>
      <w:r>
        <w:rPr>
          <w:rFonts w:hint="eastAsia"/>
          <w:lang w:val="en-US" w:eastAsia="zh-CN"/>
        </w:rPr>
        <w:t>正文字体选用宋体小四号</w:t>
      </w:r>
    </w:p>
    <w:p w14:paraId="362D4EA9">
      <w:pPr>
        <w:pStyle w:val="8"/>
        <w:rPr>
          <w:rFonts w:hint="eastAsia"/>
          <w:lang w:val="en-US" w:eastAsia="zh-CN"/>
        </w:rPr>
      </w:pPr>
      <w:r>
        <w:rPr>
          <w:rFonts w:hint="eastAsia"/>
          <w:lang w:val="en-US" w:eastAsia="zh-CN"/>
        </w:rPr>
        <w:t>正文部分1.5行距</w:t>
      </w:r>
    </w:p>
    <w:p w14:paraId="422E6749">
      <w:pPr>
        <w:pStyle w:val="8"/>
        <w:rPr>
          <w:rFonts w:hint="default"/>
          <w:lang w:val="en-US" w:eastAsia="zh-CN"/>
        </w:rPr>
      </w:pPr>
      <w:r>
        <w:rPr>
          <w:rFonts w:hint="eastAsia"/>
          <w:lang w:val="en-US" w:eastAsia="zh-CN"/>
        </w:rPr>
        <w:t>段前段后0行</w:t>
      </w:r>
    </w:p>
  </w:comment>
  <w:comment w:id="11" w:author="小更" w:date="2022-12-08T20:49:29Z" w:initials="">
    <w:p w14:paraId="15683743">
      <w:pPr>
        <w:pStyle w:val="8"/>
        <w:rPr>
          <w:rFonts w:hint="eastAsia"/>
          <w:lang w:val="en-US" w:eastAsia="zh-CN"/>
        </w:rPr>
      </w:pPr>
      <w:r>
        <w:rPr>
          <w:rFonts w:hint="eastAsia"/>
          <w:lang w:val="en-US" w:eastAsia="zh-CN"/>
        </w:rPr>
        <w:t>三级标题书写规范例如1.1.1   1.2.1</w:t>
      </w:r>
    </w:p>
    <w:p w14:paraId="03A316BD">
      <w:pPr>
        <w:pStyle w:val="8"/>
        <w:rPr>
          <w:rFonts w:hint="eastAsia"/>
          <w:lang w:val="en-US" w:eastAsia="zh-CN"/>
        </w:rPr>
      </w:pPr>
      <w:r>
        <w:rPr>
          <w:rFonts w:hint="eastAsia"/>
          <w:lang w:val="en-US" w:eastAsia="zh-CN"/>
        </w:rPr>
        <w:t>三级标题靠左对齐，黑体小四</w:t>
      </w:r>
    </w:p>
    <w:p w14:paraId="53025DAF">
      <w:pPr>
        <w:pStyle w:val="8"/>
        <w:rPr>
          <w:rFonts w:hint="default"/>
          <w:lang w:val="en-US" w:eastAsia="zh-CN"/>
        </w:rPr>
      </w:pPr>
      <w:r>
        <w:rPr>
          <w:rFonts w:hint="eastAsia"/>
          <w:lang w:val="en-US" w:eastAsia="zh-CN"/>
        </w:rPr>
        <w:t>单倍行距，段前段后各0.5行</w:t>
      </w:r>
    </w:p>
  </w:comment>
  <w:comment w:id="12" w:author="小更" w:date="2022-12-08T20:39:57Z" w:initials="">
    <w:p w14:paraId="0F6B7795">
      <w:pPr>
        <w:pStyle w:val="8"/>
        <w:rPr>
          <w:rFonts w:hint="default"/>
          <w:lang w:val="en-US" w:eastAsia="zh-CN"/>
        </w:rPr>
      </w:pPr>
      <w:r>
        <w:rPr>
          <w:rFonts w:hint="eastAsia"/>
          <w:lang w:val="en-US" w:eastAsia="zh-CN"/>
        </w:rPr>
        <w:t>页码从第1章开始，阿拉伯数字</w:t>
      </w:r>
    </w:p>
    <w:p w14:paraId="7E4D3DAC">
      <w:pPr>
        <w:pStyle w:val="8"/>
      </w:pPr>
      <w:r>
        <w:rPr>
          <w:rFonts w:hint="eastAsia"/>
          <w:lang w:val="en-US" w:eastAsia="zh-CN"/>
        </w:rPr>
        <w:t>Times New Roman五号字</w:t>
      </w:r>
    </w:p>
  </w:comment>
  <w:comment w:id="13" w:author="小更" w:date="2022-12-08T21:37:48Z" w:initials="">
    <w:p w14:paraId="5D85142A">
      <w:pPr>
        <w:pStyle w:val="8"/>
      </w:pPr>
      <w:r>
        <w:rPr>
          <w:rFonts w:hint="eastAsia"/>
          <w:lang w:val="en-US" w:eastAsia="zh-CN"/>
        </w:rPr>
        <w:t>页眉：五号宋体居中</w:t>
      </w:r>
    </w:p>
  </w:comment>
  <w:comment w:id="14" w:author="小更" w:date="2022-12-08T21:03:18Z" w:initials="">
    <w:p w14:paraId="2E6D6A0A">
      <w:pPr>
        <w:pStyle w:val="8"/>
        <w:rPr>
          <w:rFonts w:hint="eastAsia"/>
          <w:lang w:val="en-US" w:eastAsia="zh-CN"/>
        </w:rPr>
      </w:pPr>
      <w:r>
        <w:rPr>
          <w:rFonts w:hint="eastAsia"/>
          <w:lang w:val="en-US" w:eastAsia="zh-CN"/>
        </w:rPr>
        <w:t>五号宋体</w:t>
      </w:r>
    </w:p>
    <w:p w14:paraId="16587862">
      <w:pPr>
        <w:pStyle w:val="8"/>
        <w:rPr>
          <w:rFonts w:hint="eastAsia"/>
          <w:lang w:val="en-US" w:eastAsia="zh-CN"/>
        </w:rPr>
      </w:pPr>
      <w:r>
        <w:rPr>
          <w:rFonts w:hint="eastAsia"/>
          <w:lang w:val="en-US" w:eastAsia="zh-CN"/>
        </w:rPr>
        <w:t>图号与图名之间空一格</w:t>
      </w:r>
    </w:p>
    <w:p w14:paraId="680D4569">
      <w:pPr>
        <w:pStyle w:val="8"/>
        <w:rPr>
          <w:rFonts w:hint="eastAsia"/>
          <w:lang w:val="en-US" w:eastAsia="zh-CN"/>
        </w:rPr>
      </w:pPr>
      <w:r>
        <w:rPr>
          <w:rFonts w:hint="eastAsia"/>
          <w:lang w:val="en-US" w:eastAsia="zh-CN"/>
        </w:rPr>
        <w:t>图表放在图的下方居中排列</w:t>
      </w:r>
    </w:p>
    <w:p w14:paraId="45FF508C">
      <w:pPr>
        <w:pStyle w:val="8"/>
        <w:rPr>
          <w:rFonts w:hint="eastAsia"/>
          <w:lang w:val="en-US" w:eastAsia="zh-CN"/>
        </w:rPr>
      </w:pPr>
    </w:p>
    <w:p w14:paraId="0B503843">
      <w:pPr>
        <w:pStyle w:val="8"/>
        <w:rPr>
          <w:rFonts w:hint="eastAsia"/>
          <w:lang w:val="en-US" w:eastAsia="zh-CN"/>
        </w:rPr>
      </w:pPr>
    </w:p>
  </w:comment>
  <w:comment w:id="15" w:author="小更" w:date="2022-12-08T21:06:32Z" w:initials="">
    <w:p w14:paraId="59E46F8B">
      <w:pPr>
        <w:pStyle w:val="8"/>
        <w:rPr>
          <w:rFonts w:hint="eastAsia"/>
          <w:lang w:val="en-US" w:eastAsia="zh-CN"/>
        </w:rPr>
      </w:pPr>
      <w:r>
        <w:rPr>
          <w:rFonts w:hint="eastAsia"/>
          <w:lang w:val="en-US" w:eastAsia="zh-CN"/>
        </w:rPr>
        <w:t>表题放在表的上方居中排列</w:t>
      </w:r>
    </w:p>
    <w:p w14:paraId="5E0A082D">
      <w:pPr>
        <w:pStyle w:val="8"/>
        <w:rPr>
          <w:rFonts w:hint="default"/>
          <w:lang w:val="en-US" w:eastAsia="zh-CN"/>
        </w:rPr>
      </w:pPr>
      <w:r>
        <w:rPr>
          <w:rFonts w:hint="eastAsia"/>
          <w:lang w:val="en-US" w:eastAsia="zh-CN"/>
        </w:rPr>
        <w:t>五号宋体</w:t>
      </w:r>
    </w:p>
    <w:p w14:paraId="1C900037">
      <w:pPr>
        <w:pStyle w:val="8"/>
      </w:pPr>
    </w:p>
  </w:comment>
  <w:comment w:id="16" w:author="小更" w:date="2022-12-09T08:18:36Z" w:initials="">
    <w:p w14:paraId="06313459">
      <w:pPr>
        <w:pStyle w:val="8"/>
        <w:ind w:left="0" w:leftChars="0" w:firstLine="0" w:firstLineChars="0"/>
        <w:rPr>
          <w:rFonts w:hint="default" w:eastAsia="宋体"/>
          <w:lang w:val="en-US" w:eastAsia="zh-CN"/>
        </w:rPr>
      </w:pPr>
      <w:r>
        <w:rPr>
          <w:rFonts w:hint="eastAsia"/>
          <w:lang w:val="en-US" w:eastAsia="zh-CN"/>
        </w:rPr>
        <w:t>黑体三号</w:t>
      </w:r>
    </w:p>
  </w:comment>
  <w:comment w:id="17" w:author="小更" w:date="2022-12-08T21:08:24Z" w:initials="">
    <w:p w14:paraId="23C16600">
      <w:pPr>
        <w:pStyle w:val="8"/>
        <w:rPr>
          <w:rFonts w:hint="eastAsia"/>
          <w:lang w:val="en-US" w:eastAsia="zh-CN"/>
        </w:rPr>
      </w:pPr>
      <w:r>
        <w:rPr>
          <w:rFonts w:hint="eastAsia"/>
          <w:lang w:val="en-US" w:eastAsia="zh-CN"/>
        </w:rPr>
        <w:t>参考文献按照下列格式书写：</w:t>
      </w:r>
    </w:p>
    <w:p w14:paraId="088E7B60">
      <w:pPr>
        <w:pStyle w:val="8"/>
      </w:pPr>
      <w:r>
        <w:rPr>
          <w:rFonts w:hint="default"/>
          <w:lang w:val="en-US" w:eastAsia="zh-CN"/>
        </w:rPr>
        <w:t>[</w:t>
      </w:r>
      <w:r>
        <w:rPr>
          <w:rFonts w:hint="eastAsia"/>
          <w:lang w:val="en-US" w:eastAsia="zh-CN"/>
        </w:rPr>
        <w:t>1</w:t>
      </w:r>
      <w:r>
        <w:rPr>
          <w:rFonts w:hint="default"/>
          <w:lang w:val="en-US" w:eastAsia="zh-CN"/>
        </w:rPr>
        <w:t>]中华人民共和国行业标准. 公路钢筋混凝土及预应力混凝土桥涵设计规范(JTG D62-2004)[S]. 北京: 人民交通出版社, 200</w:t>
      </w:r>
      <w:r>
        <w:rPr>
          <w:rFonts w:hint="eastAsia"/>
          <w:lang w:val="en-US" w:eastAsia="zh-CN"/>
        </w:rPr>
        <w:t>4</w:t>
      </w:r>
    </w:p>
  </w:comment>
  <w:comment w:id="18" w:author="小更" w:date="2022-12-08T21:49:06Z" w:initials="">
    <w:p w14:paraId="64BD10D5">
      <w:pPr>
        <w:pStyle w:val="8"/>
        <w:rPr>
          <w:rFonts w:hint="default" w:eastAsia="宋体"/>
          <w:lang w:val="en-US" w:eastAsia="zh-CN"/>
        </w:rPr>
      </w:pPr>
      <w:r>
        <w:rPr>
          <w:rFonts w:hint="eastAsia"/>
          <w:lang w:val="en-US" w:eastAsia="zh-CN"/>
        </w:rPr>
        <w:t>宋体小四，文献序号小4号Times New Roman体</w:t>
      </w:r>
    </w:p>
  </w:comment>
  <w:comment w:id="19" w:author="小更" w:date="2022-12-09T07:40:25Z" w:initials="">
    <w:p w14:paraId="1FB86E3E">
      <w:pPr>
        <w:pStyle w:val="8"/>
        <w:rPr>
          <w:rFonts w:hint="default" w:eastAsia="宋体"/>
          <w:lang w:val="en-US" w:eastAsia="zh-CN"/>
        </w:rPr>
      </w:pPr>
      <w:r>
        <w:rPr>
          <w:rFonts w:hint="eastAsia"/>
          <w:lang w:val="en-US" w:eastAsia="zh-CN"/>
        </w:rPr>
        <w:t>黑体三号</w:t>
      </w:r>
    </w:p>
  </w:comment>
  <w:comment w:id="20" w:author="小更" w:date="2022-12-09T07:40:10Z" w:initials="">
    <w:p w14:paraId="62E74844">
      <w:pPr>
        <w:pStyle w:val="8"/>
        <w:rPr>
          <w:rFonts w:hint="default" w:eastAsia="宋体"/>
          <w:lang w:val="en-US" w:eastAsia="zh-CN"/>
        </w:rPr>
      </w:pPr>
      <w:r>
        <w:rPr>
          <w:rFonts w:hint="eastAsia"/>
          <w:lang w:val="en-US" w:eastAsia="zh-CN"/>
        </w:rPr>
        <w:t>宋体小四号</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8490B94" w15:done="0"/>
  <w15:commentEx w15:paraId="22631B07" w15:done="0"/>
  <w15:commentEx w15:paraId="387C5E05" w15:done="0"/>
  <w15:commentEx w15:paraId="6A8F16F1" w15:done="0"/>
  <w15:commentEx w15:paraId="314A58E3" w15:done="0"/>
  <w15:commentEx w15:paraId="544525C4" w15:done="0"/>
  <w15:commentEx w15:paraId="78803A69" w15:done="0"/>
  <w15:commentEx w15:paraId="1AD06BFD" w15:done="0"/>
  <w15:commentEx w15:paraId="2A13471D" w15:done="0"/>
  <w15:commentEx w15:paraId="7C5E1FAD" w15:done="0"/>
  <w15:commentEx w15:paraId="422E6749" w15:done="0"/>
  <w15:commentEx w15:paraId="53025DAF" w15:done="0"/>
  <w15:commentEx w15:paraId="7E4D3DAC" w15:done="0"/>
  <w15:commentEx w15:paraId="5D85142A" w15:done="0"/>
  <w15:commentEx w15:paraId="0B503843" w15:done="0"/>
  <w15:commentEx w15:paraId="1C900037" w15:done="0"/>
  <w15:commentEx w15:paraId="06313459" w15:done="0"/>
  <w15:commentEx w15:paraId="088E7B60" w15:done="0"/>
  <w15:commentEx w15:paraId="64BD10D5" w15:done="0"/>
  <w15:commentEx w15:paraId="1FB86E3E" w15:done="0"/>
  <w15:commentEx w15:paraId="62E748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Euclid">
    <w:altName w:val="PMingLiU-ExtB"/>
    <w:panose1 w:val="02020503060505020303"/>
    <w:charset w:val="00"/>
    <w:family w:val="roman"/>
    <w:pitch w:val="default"/>
    <w:sig w:usb0="00000000" w:usb1="0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Style w:val="19"/>
      </w:rPr>
    </w:pPr>
  </w:p>
  <w:p>
    <w:pPr>
      <w:pStyle w:val="12"/>
      <w:tabs>
        <w:tab w:val="left" w:pos="6974"/>
        <w:tab w:val="clear" w:pos="4153"/>
      </w:tabs>
      <w:ind w:right="360" w:firstLine="360" w:firstLineChars="0"/>
      <w:rPr>
        <w:rFonts w:hint="eastAsia" w:eastAsia="宋体"/>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hint="eastAsia" w:eastAsia="宋体"/>
        <w:lang w:eastAsia="zh-CN"/>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hint="eastAsia" w:eastAsia="宋体"/>
        <w:lang w:eastAsia="zh-CN"/>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hint="default" w:eastAsia="宋体"/>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12"/>
                      <w:keepNext w:val="0"/>
                      <w:keepLines w:val="0"/>
                      <w:pageBreakBefore w:val="0"/>
                      <w:widowControl w:val="0"/>
                      <w:kinsoku/>
                      <w:wordWrap/>
                      <w:overflowPunct/>
                      <w:topLinePunct w:val="0"/>
                      <w:autoSpaceDE/>
                      <w:autoSpaceDN/>
                      <w:bidi w:val="0"/>
                      <w:adjustRightInd/>
                      <w:snapToGrid w:val="0"/>
                      <w:textAlignment w:val="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both"/>
      <w:rPr>
        <w:rFonts w:hint="eastAsia"/>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keepNext w:val="0"/>
                            <w:keepLines w:val="0"/>
                            <w:pageBreakBefore w:val="0"/>
                            <w:widowControl w:val="0"/>
                            <w:kinsoku/>
                            <w:wordWrap/>
                            <w:overflowPunct/>
                            <w:topLinePunct w:val="0"/>
                            <w:autoSpaceDE/>
                            <w:autoSpaceDN/>
                            <w:bidi w:val="0"/>
                            <w:adjustRightInd/>
                            <w:snapToGrid w:val="0"/>
                            <w:textAlignment w:val="auto"/>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12"/>
                      <w:keepNext w:val="0"/>
                      <w:keepLines w:val="0"/>
                      <w:pageBreakBefore w:val="0"/>
                      <w:widowControl w:val="0"/>
                      <w:kinsoku/>
                      <w:wordWrap/>
                      <w:overflowPunct/>
                      <w:topLinePunct w:val="0"/>
                      <w:autoSpaceDE/>
                      <w:autoSpaceDN/>
                      <w:bidi w:val="0"/>
                      <w:adjustRightInd/>
                      <w:snapToGrid w:val="0"/>
                      <w:textAlignment w:val="auto"/>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rPr>
        <w:rFonts w:hint="default" w:eastAsia="宋体"/>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1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firstLineChars="0"/>
      <w:rPr>
        <w:rFonts w:hint="eastAsia"/>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12"/>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bidi w:val="0"/>
    </w:pPr>
    <w:r>
      <w:rPr>
        <w:rFonts w:hint="eastAsia"/>
        <w:lang w:val="en-US" w:eastAsia="zh-CN"/>
      </w:rPr>
      <w:t xml:space="preserve">第5章 </w:t>
    </w:r>
    <w:r>
      <w:rPr>
        <w:rFonts w:hint="eastAsia"/>
      </w:rPr>
      <w:t>结论</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rPr>
        <w:rFonts w:hint="eastAsia"/>
        <w:lang w:val="en-US" w:eastAsia="zh-CN"/>
      </w:rPr>
    </w:pPr>
    <w:r>
      <w:rPr>
        <w:rFonts w:hint="eastAsia"/>
        <w:lang w:val="en-US" w:eastAsia="zh-CN"/>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rPr>
        <w:rFonts w:hint="default"/>
        <w:lang w:val="en-US" w:eastAsia="zh-CN"/>
      </w:rPr>
    </w:pPr>
    <w:r>
      <w:rPr>
        <w:rFonts w:hint="eastAsia"/>
        <w:lang w:val="en-US" w:eastAsia="zh-CN"/>
      </w:rPr>
      <w:t>致谢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rPr>
        <w:rFonts w:hint="eastAsia"/>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double" w:color="auto" w:sz="8" w:space="1"/>
      </w:pBdr>
    </w:pPr>
    <w:r>
      <w:rPr>
        <w:sz w:val="21"/>
      </w:rPr>
      <mc:AlternateContent>
        <mc:Choice Requires="wps">
          <w:drawing>
            <wp:anchor distT="0" distB="0" distL="114300" distR="114300" simplePos="0" relativeHeight="251661312" behindDoc="0" locked="0" layoutInCell="1" allowOverlap="1">
              <wp:simplePos x="0" y="0"/>
              <wp:positionH relativeFrom="margin">
                <wp:posOffset>2787015</wp:posOffset>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left:219.45pt;margin-top:0pt;height:144pt;width:144pt;mso-position-horizontal-relative:margin;mso-wrap-style:none;z-index:251661312;mso-width-relative:page;mso-height-relative:page;" filled="f" stroked="f" coordsize="21600,21600" o:gfxdata="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43jNr1AAAAAgBAAAPAAAAAAAAAAEAIAAAACIAAABkcnMvZG93bnJl&#10;di54bWxQSwECFAAUAAAACACHTuJANJL6ScgBAACZAwAADgAAAAAAAAABACAAAAAjAQAAZHJzL2Uy&#10;b0RvYy54bWxQSwUGAAAAAAYABgBZAQAAXQUAAAAA&#10;">
              <v:fill on="f" focussize="0,0"/>
              <v:stroke on="f"/>
              <v:imagedata o:title=""/>
              <o:lock v:ext="edit" aspectratio="f"/>
              <v:textbox inset="0mm,0mm,0mm,0mm" style="mso-fit-shape-to-text:t;">
                <w:txbxContent>
                  <w:p>
                    <w:pPr>
                      <w:pStyle w:val="13"/>
                      <w:jc w:val="both"/>
                    </w:pPr>
                  </w:p>
                </w:txbxContent>
              </v:textbox>
            </v:shape>
          </w:pict>
        </mc:Fallback>
      </mc:AlternateContent>
    </w:r>
    <w:r>
      <w:rPr>
        <w:rFonts w:hint="eastAsia"/>
        <w:sz w:val="21"/>
        <w:lang w:eastAsia="zh-CN"/>
      </w:rPr>
      <w:t>西</w:t>
    </w:r>
    <w:r>
      <w:rPr>
        <w:rFonts w:hint="eastAsia"/>
      </w:rPr>
      <w:t>安交通大学继续教育学院毕业论文</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rPr>
        <w:rFonts w:hint="eastAsia"/>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rPr>
        <w:rFonts w:hint="eastAsia"/>
        <w:lang w:val="en-US"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bidi w:val="0"/>
      <w:rPr>
        <w:rFonts w:hint="eastAsia"/>
        <w:lang w:val="en-US" w:eastAsia="zh-CN"/>
      </w:rPr>
    </w:pPr>
    <w:r>
      <w:rPr>
        <w:rFonts w:hint="eastAsia"/>
        <w:lang w:val="en-US" w:eastAsia="zh-CN"/>
      </w:rPr>
      <w:t>第1章 绪论</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bidi w:val="0"/>
      <w:rPr>
        <w:rFonts w:hint="eastAsia"/>
        <w:lang w:val="en-US" w:eastAsia="zh-CN"/>
      </w:rPr>
    </w:pPr>
    <w:r>
      <w:rPr>
        <w:rFonts w:hint="eastAsia"/>
        <w:lang w:val="en-US" w:eastAsia="zh-CN"/>
      </w:rPr>
      <w:t>第2章 建筑工程施工安全管理理论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rPr>
        <w:rFonts w:hint="eastAsia"/>
        <w:lang w:val="en-US" w:eastAsia="zh-CN"/>
      </w:rPr>
    </w:pPr>
    <w:r>
      <w:rPr>
        <w:rFonts w:hint="eastAsia"/>
        <w:lang w:val="en-US" w:eastAsia="zh-CN"/>
      </w:rPr>
      <w:t>第3章 建筑工程施工安全管理现状及存在的问题</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1"/>
      </w:pBdr>
      <w:rPr>
        <w:rFonts w:hint="eastAsia"/>
        <w:lang w:val="en-US" w:eastAsia="zh-CN"/>
      </w:rPr>
    </w:pPr>
    <w:r>
      <w:rPr>
        <w:rFonts w:hint="eastAsia"/>
        <w:lang w:val="en-US" w:eastAsia="zh-CN"/>
      </w:rPr>
      <w:t>第4章 建筑工程施工安全管理的对策研究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F402BE"/>
    <w:multiLevelType w:val="multilevel"/>
    <w:tmpl w:val="1FF402BE"/>
    <w:lvl w:ilvl="0" w:tentative="0">
      <w:start w:val="1"/>
      <w:numFmt w:val="decimal"/>
      <w:pStyle w:val="22"/>
      <w:lvlText w:val="[%1]"/>
      <w:lvlJc w:val="left"/>
      <w:pPr>
        <w:tabs>
          <w:tab w:val="left" w:pos="488"/>
        </w:tabs>
        <w:ind w:left="488" w:hanging="488"/>
      </w:pPr>
      <w:rPr>
        <w:rFonts w:hint="default" w:ascii="Times New Roman" w:hAnsi="Times New Roman" w:eastAsia="宋体"/>
        <w:b w:val="0"/>
        <w:i w:val="0"/>
        <w:snapToGrid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41D7272"/>
    <w:multiLevelType w:val="singleLevel"/>
    <w:tmpl w:val="341D7272"/>
    <w:lvl w:ilvl="0" w:tentative="0">
      <w:start w:val="1"/>
      <w:numFmt w:val="decimal"/>
      <w:suff w:val="nothing"/>
      <w:lvlText w:val="（%1）"/>
      <w:lvlJc w:val="left"/>
    </w:lvl>
  </w:abstractNum>
  <w:abstractNum w:abstractNumId="2">
    <w:nsid w:val="40591939"/>
    <w:multiLevelType w:val="singleLevel"/>
    <w:tmpl w:val="40591939"/>
    <w:lvl w:ilvl="0" w:tentative="0">
      <w:start w:val="1"/>
      <w:numFmt w:val="decimal"/>
      <w:suff w:val="nothing"/>
      <w:lvlText w:val="（%1）"/>
      <w:lvlJc w:val="left"/>
    </w:lvl>
  </w:abstractNum>
  <w:abstractNum w:abstractNumId="3">
    <w:nsid w:val="4F90D19A"/>
    <w:multiLevelType w:val="singleLevel"/>
    <w:tmpl w:val="4F90D19A"/>
    <w:lvl w:ilvl="0" w:tentative="0">
      <w:start w:val="1"/>
      <w:numFmt w:val="decimal"/>
      <w:suff w:val="nothing"/>
      <w:lvlText w:val="（%1）"/>
      <w:lvlJc w:val="left"/>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更">
    <w15:presenceInfo w15:providerId="WPS Office" w15:userId="8146232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HorizontalSpacing w:val="240"/>
  <w:drawingGridVerticalSpacing w:val="99999990"/>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kOGZmZTVjYzNkMGEwYjZmMWYyMzBhMWNjN2NhMjYifQ=="/>
  </w:docVars>
  <w:rsids>
    <w:rsidRoot w:val="00000000"/>
    <w:rsid w:val="00A23BF5"/>
    <w:rsid w:val="03433A17"/>
    <w:rsid w:val="03E93F04"/>
    <w:rsid w:val="05C81985"/>
    <w:rsid w:val="0BA24AC6"/>
    <w:rsid w:val="0D3106AB"/>
    <w:rsid w:val="0EA652F8"/>
    <w:rsid w:val="107D6B51"/>
    <w:rsid w:val="10AC62E1"/>
    <w:rsid w:val="12C02F0E"/>
    <w:rsid w:val="139F4BA8"/>
    <w:rsid w:val="16CB2E15"/>
    <w:rsid w:val="19F90A68"/>
    <w:rsid w:val="1F663E24"/>
    <w:rsid w:val="1F9108D9"/>
    <w:rsid w:val="235356C1"/>
    <w:rsid w:val="235A1A67"/>
    <w:rsid w:val="23D83E1C"/>
    <w:rsid w:val="247F356F"/>
    <w:rsid w:val="24A51F50"/>
    <w:rsid w:val="24E7196E"/>
    <w:rsid w:val="2B8961D5"/>
    <w:rsid w:val="2B9A6076"/>
    <w:rsid w:val="2BC730F4"/>
    <w:rsid w:val="2D331823"/>
    <w:rsid w:val="2DA55506"/>
    <w:rsid w:val="31E34D2B"/>
    <w:rsid w:val="31E564F6"/>
    <w:rsid w:val="321D1CC9"/>
    <w:rsid w:val="32F93237"/>
    <w:rsid w:val="3732221E"/>
    <w:rsid w:val="37441A9D"/>
    <w:rsid w:val="380740A9"/>
    <w:rsid w:val="3825120C"/>
    <w:rsid w:val="39C156CD"/>
    <w:rsid w:val="3AEF1636"/>
    <w:rsid w:val="3D983C27"/>
    <w:rsid w:val="3E3E7246"/>
    <w:rsid w:val="3FAB23E1"/>
    <w:rsid w:val="41F336CB"/>
    <w:rsid w:val="42EC4206"/>
    <w:rsid w:val="43044D23"/>
    <w:rsid w:val="45356C48"/>
    <w:rsid w:val="462F56C6"/>
    <w:rsid w:val="4A9F1DD5"/>
    <w:rsid w:val="4B1B676F"/>
    <w:rsid w:val="4EE66229"/>
    <w:rsid w:val="4EFD0C45"/>
    <w:rsid w:val="519518D8"/>
    <w:rsid w:val="539148AF"/>
    <w:rsid w:val="585E7345"/>
    <w:rsid w:val="588D7AB8"/>
    <w:rsid w:val="589975EF"/>
    <w:rsid w:val="5D72688A"/>
    <w:rsid w:val="5DB70023"/>
    <w:rsid w:val="5EBE5F3A"/>
    <w:rsid w:val="63B454C2"/>
    <w:rsid w:val="649463F9"/>
    <w:rsid w:val="66AD74EA"/>
    <w:rsid w:val="670F24E5"/>
    <w:rsid w:val="67BF4EA4"/>
    <w:rsid w:val="680B371C"/>
    <w:rsid w:val="70A309A4"/>
    <w:rsid w:val="72275320"/>
    <w:rsid w:val="78732C6A"/>
    <w:rsid w:val="7BA25E9D"/>
    <w:rsid w:val="7F932247"/>
    <w:rsid w:val="7FCC5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4"/>
      <w:szCs w:val="21"/>
      <w:lang w:val="en-US" w:eastAsia="zh-CN" w:bidi="ar-SA"/>
    </w:rPr>
  </w:style>
  <w:style w:type="paragraph" w:styleId="3">
    <w:name w:val="heading 1"/>
    <w:basedOn w:val="1"/>
    <w:next w:val="1"/>
    <w:qFormat/>
    <w:uiPriority w:val="0"/>
    <w:pPr>
      <w:keepNext/>
      <w:keepLines/>
      <w:numPr>
        <w:ilvl w:val="0"/>
        <w:numId w:val="0"/>
      </w:numPr>
      <w:spacing w:before="50" w:beforeLines="50" w:after="50" w:afterLines="50" w:line="240" w:lineRule="auto"/>
      <w:ind w:left="0" w:firstLine="0" w:firstLineChars="0"/>
      <w:jc w:val="center"/>
      <w:outlineLvl w:val="0"/>
    </w:pPr>
    <w:rPr>
      <w:rFonts w:eastAsia="黑体"/>
      <w:bCs/>
      <w:snapToGrid w:val="0"/>
      <w:kern w:val="44"/>
      <w:sz w:val="32"/>
      <w:szCs w:val="44"/>
    </w:rPr>
  </w:style>
  <w:style w:type="paragraph" w:styleId="2">
    <w:name w:val="heading 2"/>
    <w:basedOn w:val="1"/>
    <w:next w:val="1"/>
    <w:link w:val="21"/>
    <w:qFormat/>
    <w:uiPriority w:val="0"/>
    <w:pPr>
      <w:numPr>
        <w:ilvl w:val="0"/>
        <w:numId w:val="0"/>
      </w:numPr>
      <w:spacing w:before="50" w:beforeLines="50" w:after="50" w:afterLines="50" w:line="240" w:lineRule="auto"/>
      <w:ind w:left="0" w:firstLine="0"/>
      <w:jc w:val="left"/>
      <w:outlineLvl w:val="1"/>
    </w:pPr>
    <w:rPr>
      <w:rFonts w:eastAsia="黑体"/>
      <w:bCs/>
      <w:sz w:val="28"/>
      <w:szCs w:val="30"/>
    </w:rPr>
  </w:style>
  <w:style w:type="paragraph" w:styleId="4">
    <w:name w:val="heading 3"/>
    <w:basedOn w:val="1"/>
    <w:next w:val="1"/>
    <w:link w:val="20"/>
    <w:qFormat/>
    <w:uiPriority w:val="0"/>
    <w:pPr>
      <w:numPr>
        <w:ilvl w:val="0"/>
        <w:numId w:val="0"/>
      </w:numPr>
      <w:spacing w:before="50" w:beforeLines="50" w:after="50" w:afterLines="50" w:line="240" w:lineRule="auto"/>
      <w:ind w:left="0" w:firstLine="0"/>
      <w:jc w:val="left"/>
      <w:outlineLvl w:val="2"/>
    </w:pPr>
    <w:rPr>
      <w:rFonts w:eastAsia="黑体"/>
      <w:bCs/>
      <w:szCs w:val="28"/>
    </w:rPr>
  </w:style>
  <w:style w:type="paragraph" w:styleId="5">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9"/>
    <w:basedOn w:val="1"/>
    <w:next w:val="1"/>
    <w:semiHidden/>
    <w:unhideWhenUsed/>
    <w:qFormat/>
    <w:uiPriority w:val="0"/>
    <w:pPr>
      <w:keepNext/>
      <w:keepLines/>
      <w:spacing w:before="240" w:beforeLines="0" w:beforeAutospacing="0" w:after="64" w:afterLines="0" w:afterAutospacing="0" w:line="317" w:lineRule="auto"/>
      <w:outlineLvl w:val="8"/>
    </w:pPr>
    <w:rPr>
      <w:rFonts w:ascii="Arial" w:hAnsi="Arial" w:eastAsia="黑体"/>
      <w:sz w:val="21"/>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8">
    <w:name w:val="annotation text"/>
    <w:basedOn w:val="1"/>
    <w:qFormat/>
    <w:uiPriority w:val="0"/>
    <w:pPr>
      <w:jc w:val="left"/>
    </w:pPr>
  </w:style>
  <w:style w:type="paragraph" w:styleId="9">
    <w:name w:val="toc 3"/>
    <w:basedOn w:val="1"/>
    <w:next w:val="1"/>
    <w:semiHidden/>
    <w:qFormat/>
    <w:uiPriority w:val="0"/>
    <w:pPr>
      <w:ind w:left="400" w:leftChars="400" w:firstLine="0" w:firstLineChars="0"/>
    </w:pPr>
  </w:style>
  <w:style w:type="paragraph" w:styleId="10">
    <w:name w:val="Plain Text"/>
    <w:basedOn w:val="1"/>
    <w:qFormat/>
    <w:uiPriority w:val="0"/>
    <w:pPr>
      <w:ind w:left="492" w:firstLine="0" w:firstLineChars="0"/>
      <w:outlineLvl w:val="0"/>
    </w:pPr>
    <w:rPr>
      <w:rFonts w:ascii="宋体" w:hAnsi="Courier New"/>
      <w:sz w:val="21"/>
      <w:szCs w:val="20"/>
    </w:rPr>
  </w:style>
  <w:style w:type="paragraph" w:styleId="11">
    <w:name w:val="Date"/>
    <w:basedOn w:val="1"/>
    <w:next w:val="1"/>
    <w:qFormat/>
    <w:uiPriority w:val="0"/>
    <w:pPr>
      <w:ind w:firstLine="0" w:firstLineChars="0"/>
    </w:pPr>
    <w:rPr>
      <w:sz w:val="21"/>
      <w:szCs w:val="20"/>
    </w:rPr>
  </w:style>
  <w:style w:type="paragraph" w:styleId="12">
    <w:name w:val="footer"/>
    <w:basedOn w:val="1"/>
    <w:qFormat/>
    <w:uiPriority w:val="0"/>
    <w:pPr>
      <w:tabs>
        <w:tab w:val="center" w:pos="4153"/>
        <w:tab w:val="right" w:pos="8306"/>
      </w:tabs>
      <w:snapToGrid w:val="0"/>
      <w:spacing w:line="240" w:lineRule="auto"/>
      <w:ind w:firstLine="0" w:firstLineChars="0"/>
      <w:jc w:val="center"/>
    </w:pPr>
    <w:rPr>
      <w:rFonts w:ascii="宋体" w:hAnsi="宋体"/>
      <w:sz w:val="21"/>
      <w:szCs w:val="18"/>
    </w:rPr>
  </w:style>
  <w:style w:type="paragraph" w:styleId="13">
    <w:name w:val="header"/>
    <w:basedOn w:val="1"/>
    <w:qFormat/>
    <w:uiPriority w:val="0"/>
    <w:pPr>
      <w:pBdr>
        <w:bottom w:val="double" w:color="auto" w:sz="4" w:space="1"/>
      </w:pBdr>
      <w:tabs>
        <w:tab w:val="center" w:pos="4153"/>
        <w:tab w:val="right" w:pos="8306"/>
      </w:tabs>
      <w:snapToGrid w:val="0"/>
      <w:spacing w:line="240" w:lineRule="auto"/>
      <w:ind w:firstLine="0" w:firstLineChars="0"/>
      <w:jc w:val="center"/>
    </w:pPr>
    <w:rPr>
      <w:rFonts w:ascii="宋体" w:hAnsi="宋体" w:eastAsia="宋体"/>
      <w:snapToGrid w:val="0"/>
      <w:kern w:val="24"/>
      <w:sz w:val="21"/>
    </w:rPr>
  </w:style>
  <w:style w:type="paragraph" w:styleId="14">
    <w:name w:val="toc 1"/>
    <w:basedOn w:val="1"/>
    <w:next w:val="1"/>
    <w:semiHidden/>
    <w:qFormat/>
    <w:uiPriority w:val="0"/>
    <w:pPr>
      <w:ind w:firstLine="0" w:firstLineChars="0"/>
    </w:pPr>
  </w:style>
  <w:style w:type="paragraph" w:styleId="15">
    <w:name w:val="toc 2"/>
    <w:basedOn w:val="1"/>
    <w:next w:val="1"/>
    <w:semiHidden/>
    <w:qFormat/>
    <w:uiPriority w:val="0"/>
    <w:pPr>
      <w:ind w:left="200" w:leftChars="200" w:firstLine="0" w:firstLineChars="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qFormat/>
    <w:uiPriority w:val="0"/>
  </w:style>
  <w:style w:type="character" w:customStyle="1" w:styleId="20">
    <w:name w:val="标题 3 Char"/>
    <w:basedOn w:val="18"/>
    <w:link w:val="4"/>
    <w:qFormat/>
    <w:uiPriority w:val="9"/>
    <w:rPr>
      <w:rFonts w:ascii="Times New Roman" w:hAnsi="Times New Roman" w:eastAsia="黑体"/>
      <w:bCs/>
      <w:sz w:val="24"/>
      <w:szCs w:val="28"/>
    </w:rPr>
  </w:style>
  <w:style w:type="character" w:customStyle="1" w:styleId="21">
    <w:name w:val="标题 2 Char"/>
    <w:basedOn w:val="18"/>
    <w:link w:val="2"/>
    <w:qFormat/>
    <w:uiPriority w:val="9"/>
    <w:rPr>
      <w:rFonts w:ascii="Times New Roman" w:hAnsi="Times New Roman" w:eastAsia="黑体"/>
      <w:bCs/>
      <w:sz w:val="28"/>
      <w:szCs w:val="30"/>
    </w:rPr>
  </w:style>
  <w:style w:type="paragraph" w:customStyle="1" w:styleId="22">
    <w:name w:val="参考文献"/>
    <w:basedOn w:val="1"/>
    <w:qFormat/>
    <w:uiPriority w:val="0"/>
    <w:pPr>
      <w:numPr>
        <w:ilvl w:val="0"/>
        <w:numId w:val="1"/>
      </w:numPr>
      <w:overflowPunct w:val="0"/>
      <w:autoSpaceDN w:val="0"/>
      <w:adjustRightInd w:val="0"/>
      <w:snapToGrid w:val="0"/>
      <w:ind w:firstLineChars="0"/>
    </w:pPr>
    <w:rPr>
      <w:rFonts w:cs="Courier New"/>
      <w:snapToGrid w:val="0"/>
      <w:kern w:val="0"/>
      <w:sz w:val="21"/>
    </w:rPr>
  </w:style>
  <w:style w:type="paragraph" w:customStyle="1" w:styleId="23">
    <w:name w:val="WPSOffice手动目录 1"/>
    <w:qFormat/>
    <w:uiPriority w:val="0"/>
    <w:pPr>
      <w:ind w:leftChars="0"/>
    </w:pPr>
    <w:rPr>
      <w:rFonts w:asciiTheme="minorHAnsi" w:hAnsiTheme="minorHAnsi" w:eastAsiaTheme="minorEastAsia" w:cstheme="minorBidi"/>
      <w:sz w:val="20"/>
      <w:szCs w:val="20"/>
    </w:rPr>
  </w:style>
  <w:style w:type="paragraph" w:customStyle="1" w:styleId="24">
    <w:name w:val="WPSOffice手动目录 2"/>
    <w:qFormat/>
    <w:uiPriority w:val="0"/>
    <w:pPr>
      <w:ind w:leftChars="200"/>
    </w:pPr>
    <w:rPr>
      <w:rFonts w:asciiTheme="minorHAnsi" w:hAnsiTheme="minorHAnsi" w:eastAsiaTheme="minorEastAsia" w:cstheme="minorBidi"/>
      <w:sz w:val="20"/>
      <w:szCs w:val="20"/>
    </w:rPr>
  </w:style>
  <w:style w:type="paragraph" w:customStyle="1" w:styleId="25">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6" Type="http://schemas.microsoft.com/office/2011/relationships/people" Target="people.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5.png"/><Relationship Id="rId31" Type="http://schemas.openxmlformats.org/officeDocument/2006/relationships/image" Target="media/image4.jpeg"/><Relationship Id="rId30" Type="http://schemas.openxmlformats.org/officeDocument/2006/relationships/image" Target="media/image3.png"/><Relationship Id="rId3" Type="http://schemas.openxmlformats.org/officeDocument/2006/relationships/comments" Target="comments.xml"/><Relationship Id="rId29" Type="http://schemas.openxmlformats.org/officeDocument/2006/relationships/image" Target="media/image2.jpeg"/><Relationship Id="rId28" Type="http://schemas.openxmlformats.org/officeDocument/2006/relationships/image" Target="media/image1.jpeg"/><Relationship Id="rId27" Type="http://schemas.openxmlformats.org/officeDocument/2006/relationships/theme" Target="theme/theme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8.xml"/><Relationship Id="rId23" Type="http://schemas.openxmlformats.org/officeDocument/2006/relationships/header" Target="header10.xml"/><Relationship Id="rId22" Type="http://schemas.openxmlformats.org/officeDocument/2006/relationships/header" Target="header9.xml"/><Relationship Id="rId21" Type="http://schemas.openxmlformats.org/officeDocument/2006/relationships/header" Target="head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6.xml"/><Relationship Id="rId17" Type="http://schemas.openxmlformats.org/officeDocument/2006/relationships/footer" Target="footer5.xml"/><Relationship Id="rId16" Type="http://schemas.openxmlformats.org/officeDocument/2006/relationships/header" Target="header6.xml"/><Relationship Id="rId15" Type="http://schemas.openxmlformats.org/officeDocument/2006/relationships/footer" Target="footer4.xml"/><Relationship Id="rId14" Type="http://schemas.openxmlformats.org/officeDocument/2006/relationships/header" Target="header5.xml"/><Relationship Id="rId13" Type="http://schemas.openxmlformats.org/officeDocument/2006/relationships/footer" Target="footer3.xml"/><Relationship Id="rId12" Type="http://schemas.openxmlformats.org/officeDocument/2006/relationships/header" Target="header4.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12647</Words>
  <Characters>13213</Characters>
  <Lines>0</Lines>
  <Paragraphs>0</Paragraphs>
  <TotalTime>1</TotalTime>
  <ScaleCrop>false</ScaleCrop>
  <LinksUpToDate>false</LinksUpToDate>
  <CharactersWithSpaces>15394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2020-08-05T08:14:00Z</dcterms:created>
  <dc:creator>Administrator</dc:creator>
  <cp:lastModifiedBy>AAA中港腾飞-张老师 18092852032</cp:lastModifiedBy>
  <cp:lastPrinted>2022-02-16T08:37:00Z</cp:lastPrinted>
  <dcterms:modified xsi:type="dcterms:W3CDTF">2022-12-09T06:05:25Z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39D649F128AA4CC4B27E5176E2E8FCD4</vt:lpwstr>
  </property>
</Properties>
</file>