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25B12">
      <w:pPr>
        <w:jc w:val="center"/>
        <w:rPr>
          <w:rFonts w:hint="eastAsia" w:ascii="宋体" w:hAnsi="宋体"/>
          <w:sz w:val="28"/>
        </w:rPr>
      </w:pPr>
    </w:p>
    <w:p w14:paraId="4C95DF56">
      <w:pPr>
        <w:jc w:val="center"/>
        <w:rPr>
          <w:rFonts w:hint="eastAsia" w:ascii="宋体" w:hAnsi="宋体"/>
          <w:sz w:val="28"/>
        </w:rPr>
      </w:pPr>
    </w:p>
    <w:p w14:paraId="73A9383D">
      <w:pPr>
        <w:jc w:val="center"/>
        <w:rPr>
          <w:rFonts w:hint="eastAsia" w:ascii="宋体" w:hAnsi="宋体"/>
          <w:sz w:val="72"/>
          <w:szCs w:val="72"/>
        </w:rPr>
      </w:pPr>
      <w:r>
        <w:rPr>
          <w:rFonts w:hint="eastAsia" w:ascii="宋体" w:hAnsi="宋体"/>
          <w:sz w:val="72"/>
          <w:szCs w:val="72"/>
        </w:rPr>
        <w:t>西安交通大学</w:t>
      </w:r>
    </w:p>
    <w:p w14:paraId="71FB3293">
      <w:pPr>
        <w:jc w:val="center"/>
        <w:rPr>
          <w:rFonts w:hint="eastAsia" w:ascii="宋体" w:hAnsi="宋体"/>
          <w:sz w:val="18"/>
          <w:szCs w:val="18"/>
        </w:rPr>
      </w:pPr>
    </w:p>
    <w:p w14:paraId="48C9E924">
      <w:pPr>
        <w:jc w:val="center"/>
        <w:rPr>
          <w:rFonts w:hint="eastAsia"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成人高等教育毕业实习册</w:t>
      </w:r>
    </w:p>
    <w:p w14:paraId="6C3558E7">
      <w:pPr>
        <w:jc w:val="center"/>
        <w:rPr>
          <w:rFonts w:hint="eastAsia" w:ascii="宋体" w:hAnsi="宋体"/>
          <w:b/>
          <w:sz w:val="72"/>
          <w:szCs w:val="72"/>
        </w:rPr>
      </w:pPr>
    </w:p>
    <w:p w14:paraId="1001EE24">
      <w:pPr>
        <w:jc w:val="center"/>
        <w:rPr>
          <w:rFonts w:hint="eastAsia" w:ascii="宋体" w:hAnsi="宋体"/>
          <w:sz w:val="28"/>
        </w:rPr>
      </w:pPr>
    </w:p>
    <w:p w14:paraId="6582E892">
      <w:pPr>
        <w:jc w:val="center"/>
        <w:rPr>
          <w:rFonts w:hint="eastAsia" w:ascii="宋体" w:hAnsi="宋体"/>
          <w:sz w:val="28"/>
        </w:rPr>
      </w:pPr>
    </w:p>
    <w:p w14:paraId="762AEE38">
      <w:pPr>
        <w:jc w:val="center"/>
        <w:rPr>
          <w:rFonts w:hint="eastAsia" w:ascii="宋体" w:hAnsi="宋体"/>
          <w:sz w:val="28"/>
        </w:rPr>
      </w:pPr>
    </w:p>
    <w:p w14:paraId="299688B8">
      <w:pPr>
        <w:tabs>
          <w:tab w:val="left" w:pos="2520"/>
        </w:tabs>
        <w:spacing w:line="1000" w:lineRule="exact"/>
        <w:ind w:firstLine="1800" w:firstLineChars="500"/>
        <w:rPr>
          <w:rFonts w:hint="eastAsia" w:ascii="华文中宋" w:hAnsi="华文中宋" w:eastAsia="华文中宋" w:cs="华文中宋"/>
          <w:sz w:val="36"/>
          <w:szCs w:val="36"/>
          <w:u w:val="single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专    业：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  <w:lang w:val="en-US" w:eastAsia="zh-CN"/>
        </w:rPr>
        <w:t>药       学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</w:t>
      </w:r>
    </w:p>
    <w:p w14:paraId="4BA6ED0F">
      <w:pPr>
        <w:spacing w:line="1000" w:lineRule="exact"/>
        <w:ind w:firstLine="1800" w:firstLineChars="500"/>
        <w:rPr>
          <w:rFonts w:hint="eastAsia" w:ascii="华文中宋" w:hAnsi="华文中宋" w:eastAsia="华文中宋" w:cs="华文中宋"/>
          <w:sz w:val="36"/>
          <w:szCs w:val="36"/>
          <w:u w:val="single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姓    名：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            </w:t>
      </w:r>
    </w:p>
    <w:p w14:paraId="78150955">
      <w:pPr>
        <w:spacing w:line="1000" w:lineRule="exact"/>
        <w:ind w:firstLine="1800" w:firstLineChars="50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学    号：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            </w:t>
      </w:r>
    </w:p>
    <w:p w14:paraId="47D7FC87">
      <w:pPr>
        <w:spacing w:line="1000" w:lineRule="exact"/>
        <w:ind w:firstLine="1800" w:firstLineChars="50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年    级：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            </w:t>
      </w:r>
    </w:p>
    <w:p w14:paraId="7D52B38B">
      <w:pPr>
        <w:spacing w:line="1000" w:lineRule="exact"/>
        <w:ind w:firstLine="1800" w:firstLineChars="500"/>
        <w:rPr>
          <w:rFonts w:hint="eastAsia" w:ascii="华文中宋" w:hAnsi="华文中宋" w:eastAsia="华文中宋" w:cs="华文中宋"/>
          <w:sz w:val="36"/>
          <w:szCs w:val="36"/>
          <w:u w:val="single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学历层次：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  专 升 本  </w:t>
      </w:r>
    </w:p>
    <w:p w14:paraId="4540409B">
      <w:pPr>
        <w:spacing w:line="1000" w:lineRule="exact"/>
        <w:ind w:firstLine="1800" w:firstLineChars="500"/>
        <w:rPr>
          <w:rFonts w:hint="eastAsia" w:ascii="华文中宋" w:hAnsi="华文中宋" w:eastAsia="华文中宋" w:cs="华文中宋"/>
          <w:sz w:val="36"/>
          <w:szCs w:val="36"/>
          <w:u w:val="single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学习形式：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            </w:t>
      </w:r>
    </w:p>
    <w:p w14:paraId="42DF23A2">
      <w:pPr>
        <w:spacing w:line="1000" w:lineRule="exact"/>
        <w:ind w:firstLine="1800" w:firstLineChars="50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实习医院：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</w:rPr>
        <w:t xml:space="preserve">             </w:t>
      </w:r>
    </w:p>
    <w:p w14:paraId="1E8AEAA8">
      <w:pPr>
        <w:rPr>
          <w:rFonts w:ascii="华文中宋" w:hAnsi="华文中宋" w:eastAsia="华文中宋"/>
          <w:sz w:val="28"/>
        </w:rPr>
      </w:pPr>
    </w:p>
    <w:p w14:paraId="4795D948">
      <w:pPr>
        <w:rPr>
          <w:rFonts w:ascii="华文中宋" w:hAnsi="华文中宋" w:eastAsia="华文中宋"/>
          <w:sz w:val="28"/>
        </w:rPr>
      </w:pPr>
    </w:p>
    <w:p w14:paraId="61155F3B">
      <w:pPr>
        <w:spacing w:line="360" w:lineRule="auto"/>
        <w:jc w:val="center"/>
        <w:rPr>
          <w:rFonts w:ascii="华文中宋" w:hAnsi="华文中宋" w:eastAsia="华文中宋"/>
          <w:sz w:val="44"/>
          <w:szCs w:val="44"/>
        </w:rPr>
      </w:pPr>
    </w:p>
    <w:p w14:paraId="42134C90">
      <w:pPr>
        <w:spacing w:line="360" w:lineRule="auto"/>
        <w:jc w:val="center"/>
        <w:rPr>
          <w:rFonts w:ascii="华文中宋" w:hAnsi="华文中宋" w:eastAsia="华文中宋"/>
          <w:sz w:val="44"/>
          <w:szCs w:val="44"/>
        </w:rPr>
      </w:pPr>
    </w:p>
    <w:p w14:paraId="72EC4313">
      <w:pPr>
        <w:spacing w:line="360" w:lineRule="auto"/>
        <w:jc w:val="center"/>
        <w:rPr>
          <w:rFonts w:ascii="华文中宋" w:hAnsi="华文中宋" w:eastAsia="华文中宋"/>
          <w:sz w:val="48"/>
          <w:szCs w:val="48"/>
        </w:rPr>
      </w:pPr>
      <w:r>
        <w:rPr>
          <w:rFonts w:hint="eastAsia" w:ascii="华文中宋" w:hAnsi="华文中宋" w:eastAsia="华文中宋"/>
          <w:sz w:val="48"/>
          <w:szCs w:val="48"/>
        </w:rPr>
        <w:t>目    录</w:t>
      </w:r>
    </w:p>
    <w:p w14:paraId="67C91A1F">
      <w:pPr>
        <w:spacing w:line="800" w:lineRule="exact"/>
        <w:rPr>
          <w:rFonts w:ascii="华文中宋" w:hAnsi="华文中宋" w:eastAsia="华文中宋"/>
          <w:sz w:val="48"/>
          <w:szCs w:val="48"/>
        </w:rPr>
      </w:pPr>
    </w:p>
    <w:p w14:paraId="526BE654">
      <w:pPr>
        <w:spacing w:line="360" w:lineRule="auto"/>
        <w:rPr>
          <w:rFonts w:ascii="华文中宋" w:hAnsi="华文中宋" w:eastAsia="华文中宋"/>
          <w:sz w:val="24"/>
        </w:rPr>
      </w:pPr>
    </w:p>
    <w:p w14:paraId="60E8DA92">
      <w:pPr>
        <w:spacing w:line="800" w:lineRule="exact"/>
        <w:ind w:firstLine="640" w:firstLineChars="200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1.药学实习大纲</w:t>
      </w:r>
    </w:p>
    <w:p w14:paraId="1268065B">
      <w:pPr>
        <w:spacing w:line="800" w:lineRule="exact"/>
        <w:ind w:firstLine="640" w:firstLineChars="200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2.实习报告撰写要求</w:t>
      </w:r>
    </w:p>
    <w:p w14:paraId="186832BC">
      <w:pPr>
        <w:spacing w:line="800" w:lineRule="exact"/>
        <w:ind w:firstLine="640" w:firstLineChars="200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3.毕业实习鉴定表</w:t>
      </w:r>
    </w:p>
    <w:p w14:paraId="08313892">
      <w:pPr>
        <w:spacing w:line="800" w:lineRule="exact"/>
        <w:ind w:firstLine="640" w:firstLineChars="200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4.实习报告</w:t>
      </w:r>
    </w:p>
    <w:p w14:paraId="307CB932">
      <w:pPr>
        <w:jc w:val="center"/>
        <w:rPr>
          <w:b/>
          <w:sz w:val="44"/>
          <w:szCs w:val="44"/>
        </w:rPr>
      </w:pPr>
    </w:p>
    <w:p w14:paraId="6674D3C5">
      <w:pPr>
        <w:jc w:val="center"/>
        <w:rPr>
          <w:b/>
          <w:sz w:val="44"/>
          <w:szCs w:val="44"/>
        </w:rPr>
      </w:pPr>
    </w:p>
    <w:p w14:paraId="30E7674F">
      <w:pPr>
        <w:jc w:val="center"/>
        <w:rPr>
          <w:b/>
          <w:sz w:val="44"/>
          <w:szCs w:val="44"/>
        </w:rPr>
      </w:pPr>
    </w:p>
    <w:p w14:paraId="3422CE56">
      <w:pPr>
        <w:jc w:val="center"/>
        <w:rPr>
          <w:b/>
          <w:sz w:val="44"/>
          <w:szCs w:val="44"/>
        </w:rPr>
      </w:pPr>
    </w:p>
    <w:p w14:paraId="30FA10A7">
      <w:pPr>
        <w:jc w:val="center"/>
        <w:rPr>
          <w:b/>
          <w:sz w:val="44"/>
          <w:szCs w:val="44"/>
        </w:rPr>
      </w:pPr>
    </w:p>
    <w:p w14:paraId="224FAB02">
      <w:pPr>
        <w:jc w:val="center"/>
        <w:rPr>
          <w:b/>
          <w:sz w:val="44"/>
          <w:szCs w:val="44"/>
        </w:rPr>
      </w:pPr>
    </w:p>
    <w:p w14:paraId="340203BA">
      <w:pPr>
        <w:jc w:val="center"/>
        <w:rPr>
          <w:b/>
          <w:sz w:val="44"/>
          <w:szCs w:val="44"/>
        </w:rPr>
      </w:pPr>
    </w:p>
    <w:p w14:paraId="4FA84744">
      <w:pPr>
        <w:jc w:val="center"/>
        <w:rPr>
          <w:b/>
          <w:sz w:val="44"/>
          <w:szCs w:val="44"/>
        </w:rPr>
      </w:pPr>
    </w:p>
    <w:p w14:paraId="4F3B3F41">
      <w:pPr>
        <w:jc w:val="both"/>
        <w:rPr>
          <w:b/>
          <w:sz w:val="44"/>
          <w:szCs w:val="44"/>
        </w:rPr>
      </w:pPr>
    </w:p>
    <w:p w14:paraId="1AF0D098">
      <w:pPr>
        <w:jc w:val="center"/>
        <w:rPr>
          <w:b/>
          <w:sz w:val="44"/>
          <w:szCs w:val="44"/>
        </w:rPr>
      </w:pPr>
    </w:p>
    <w:p w14:paraId="7B180252">
      <w:pPr>
        <w:jc w:val="center"/>
        <w:rPr>
          <w:rFonts w:cs="Times New Roman" w:asciiTheme="majorEastAsia" w:hAnsiTheme="majorEastAsia" w:eastAsiaTheme="majorEastAsia"/>
          <w:b/>
          <w:sz w:val="44"/>
          <w:szCs w:val="44"/>
        </w:rPr>
      </w:pPr>
      <w:r>
        <w:rPr>
          <w:rFonts w:hint="eastAsia" w:cs="Times New Roman" w:asciiTheme="majorEastAsia" w:hAnsiTheme="majorEastAsia" w:eastAsiaTheme="majorEastAsia"/>
          <w:b/>
          <w:sz w:val="44"/>
          <w:szCs w:val="44"/>
        </w:rPr>
        <w:t>药学专业实习大纲</w:t>
      </w:r>
    </w:p>
    <w:p w14:paraId="0DFBC422">
      <w:pPr>
        <w:widowControl/>
        <w:spacing w:before="156" w:beforeLines="50"/>
        <w:ind w:firstLine="562" w:firstLineChars="200"/>
        <w:jc w:val="left"/>
        <w:rPr>
          <w:rFonts w:ascii="仿宋" w:hAnsi="仿宋" w:eastAsia="仿宋" w:cs="华文中宋"/>
          <w:b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b/>
          <w:kern w:val="0"/>
          <w:sz w:val="28"/>
          <w:szCs w:val="28"/>
        </w:rPr>
        <w:t>一、毕业实习的目的</w:t>
      </w:r>
    </w:p>
    <w:p w14:paraId="078686A7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药学专业学生毕业前的毕业实习是教学的重要组成部分，是提高学生的专业技能和综合素质的主要措施，是综合训练学生运用所学的基础理论和专业知识，分析问题和解决问题能力的重要阶段。</w:t>
      </w:r>
    </w:p>
    <w:p w14:paraId="0C23583E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通过在医院、制药企业和药品流通企业的实习教学，使学生熟悉药品研发、生产、流通、使用等各环节的工作内容，树立为医生和患者服务的理念，提高实际操作技能，培养认真细致的工作作风，为以后工作奠定良好的基础。</w:t>
      </w:r>
    </w:p>
    <w:p w14:paraId="01937BCF">
      <w:pPr>
        <w:widowControl/>
        <w:ind w:firstLine="562" w:firstLineChars="200"/>
        <w:jc w:val="left"/>
        <w:rPr>
          <w:rFonts w:ascii="仿宋" w:hAnsi="仿宋" w:eastAsia="仿宋" w:cs="华文中宋"/>
          <w:b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b/>
          <w:kern w:val="0"/>
          <w:sz w:val="28"/>
          <w:szCs w:val="28"/>
        </w:rPr>
        <w:t>二、毕业实习的内容</w:t>
      </w:r>
    </w:p>
    <w:p w14:paraId="4DEEC490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（一）医院药房实习</w:t>
      </w:r>
    </w:p>
    <w:p w14:paraId="1833B5F1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bookmarkStart w:id="0" w:name="_Toc18660294"/>
      <w:bookmarkEnd w:id="0"/>
      <w:r>
        <w:rPr>
          <w:rFonts w:hint="eastAsia" w:ascii="仿宋" w:hAnsi="仿宋" w:eastAsia="仿宋" w:cs="华文中宋"/>
          <w:kern w:val="0"/>
          <w:sz w:val="28"/>
          <w:szCs w:val="28"/>
        </w:rPr>
        <w:t>1.了解药房工作的全过程，在带教老师的指导下认真协助药师进行处方发药及一般调剂工作；</w:t>
      </w:r>
    </w:p>
    <w:p w14:paraId="151D3251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2.了解中药处方的收方、审查、划价、调配发药程序及药物保管制度；</w:t>
      </w:r>
    </w:p>
    <w:p w14:paraId="4900369E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3.掌握常用药物的名称、常用别名、主要成分、性质、作用、处方中常用处方缩写名、临床主要用途及不良反应等；</w:t>
      </w:r>
    </w:p>
    <w:p w14:paraId="0042E22B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4.熟悉各类处方的特点、要求及处理原则、审查处方的原则，药物和制剂的配伍禁忌与注意问题。</w:t>
      </w:r>
    </w:p>
    <w:p w14:paraId="1BDE8FB8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5.指导患者正确使用、保管药物，了解药物副作用。</w:t>
      </w:r>
    </w:p>
    <w:p w14:paraId="7BC308C3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bookmarkStart w:id="1" w:name="_Toc18660297"/>
      <w:bookmarkEnd w:id="1"/>
      <w:bookmarkStart w:id="2" w:name="_Toc18660298"/>
      <w:bookmarkEnd w:id="2"/>
      <w:bookmarkStart w:id="3" w:name="_Toc18660299"/>
      <w:bookmarkEnd w:id="3"/>
      <w:r>
        <w:rPr>
          <w:rFonts w:hint="eastAsia" w:ascii="仿宋" w:hAnsi="仿宋" w:eastAsia="仿宋" w:cs="华文中宋"/>
          <w:kern w:val="0"/>
          <w:sz w:val="28"/>
          <w:szCs w:val="28"/>
        </w:rPr>
        <w:t>（二）药厂实习</w:t>
      </w:r>
    </w:p>
    <w:p w14:paraId="0501B1A4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1.了解药厂各部门的设置，新制剂的研制开发、生产过程、质量监测、环境保护等概况及相互作用；</w:t>
      </w:r>
    </w:p>
    <w:p w14:paraId="7BFF66E6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2.了解生产岗位操作法，制药机械设备的分类标准、产品代码与型号，主要生产设备的使用维护，制剂设备发展动态，企业生产技术管理；</w:t>
      </w:r>
    </w:p>
    <w:p w14:paraId="2EEFE706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3.熟悉常用制剂类型的生产工艺流程，设备的使用、质量监控措施；</w:t>
      </w:r>
    </w:p>
    <w:p w14:paraId="2F7FA0CA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4.熟悉原料药和制剂的质量检验方法与程序。</w:t>
      </w:r>
      <w:bookmarkStart w:id="4" w:name="_Toc18660305"/>
      <w:bookmarkEnd w:id="4"/>
    </w:p>
    <w:p w14:paraId="71676136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（三）药品检验所实习</w:t>
      </w:r>
    </w:p>
    <w:p w14:paraId="3409193E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1.了解药品检验部门的机构设置、药品药检所的工作任务和职责；</w:t>
      </w:r>
    </w:p>
    <w:p w14:paraId="2B12F964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2.了解药品质量检验的种类,熟悉抽查性检验的程序；</w:t>
      </w:r>
    </w:p>
    <w:p w14:paraId="67A1A667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3.了解“政府药品检验实验室管理规范(GLP)"的内容,了解药品检验的取样程序,掌握药品常规检验的方法,熟悉药品检验流程,了解药品质量认证的程序；</w:t>
      </w:r>
    </w:p>
    <w:p w14:paraId="067CC8CD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4.了解标准品、对照品的原料初选及标定工作的内容和方法；</w:t>
      </w:r>
    </w:p>
    <w:p w14:paraId="2AA95D8D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5.熟悉药检室常用检验仪器(旋光计、pH计、分光度计、片剂溶出仪等)用途及用法。</w:t>
      </w:r>
      <w:bookmarkStart w:id="5" w:name="_Toc18660306"/>
      <w:bookmarkEnd w:id="5"/>
    </w:p>
    <w:p w14:paraId="317E8E86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（四）药物研究开发实习</w:t>
      </w:r>
    </w:p>
    <w:p w14:paraId="76063AC9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1.了解国家对从事药物研究开发机构的要求，包括人员、场地、设备、仪器和管理制度及实验动物、试剂和原材料等；</w:t>
      </w:r>
    </w:p>
    <w:p w14:paraId="0304F5D6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2.了解药品注册的申请流程，包括新药申请、已有国家标准药品的申请和进口药品申请及其补充申请；</w:t>
      </w:r>
    </w:p>
    <w:p w14:paraId="6979808C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3.熟悉药物临床前研究包括药物的合成工艺、提取方法、理化性质及纯度、剂型选择、处方筛选、制备工艺、检验方法、质量指标、稳定性指标等；</w:t>
      </w:r>
    </w:p>
    <w:p w14:paraId="482B2612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4.熟悉药物的临床研究，包括临床试验和生物等效性试验；</w:t>
      </w:r>
    </w:p>
    <w:p w14:paraId="500E497B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5.熟悉I、II、III、IV期临床试验的含义。</w:t>
      </w:r>
    </w:p>
    <w:p w14:paraId="32740F5D">
      <w:pPr>
        <w:widowControl/>
        <w:ind w:firstLine="562" w:firstLineChars="200"/>
        <w:jc w:val="left"/>
        <w:rPr>
          <w:rFonts w:ascii="仿宋" w:hAnsi="仿宋" w:eastAsia="仿宋" w:cs="华文中宋"/>
          <w:b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b/>
          <w:kern w:val="0"/>
          <w:sz w:val="28"/>
          <w:szCs w:val="28"/>
        </w:rPr>
        <w:t>三、毕业实习的要求</w:t>
      </w:r>
    </w:p>
    <w:p w14:paraId="7ACCADEC">
      <w:pPr>
        <w:widowControl/>
        <w:ind w:firstLine="560" w:firstLineChars="200"/>
        <w:jc w:val="left"/>
        <w:rPr>
          <w:rFonts w:ascii="仿宋" w:hAnsi="仿宋" w:eastAsia="仿宋" w:cs="华文中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结合药学专业实习现场、实验室工作的特点，须明确以下职责：</w:t>
      </w:r>
    </w:p>
    <w:p w14:paraId="42E5BBBE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（一）</w:t>
      </w: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尊重实习单位，服从老师和组长的安排。</w:t>
      </w:r>
    </w:p>
    <w:p w14:paraId="01724A93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（二）严格遵守实习单位的规章制度，按规定的操作规范进行，</w:t>
      </w: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未经同意，不得修改。</w:t>
      </w:r>
      <w:r>
        <w:rPr>
          <w:rFonts w:hint="eastAsia" w:ascii="仿宋" w:hAnsi="仿宋" w:eastAsia="仿宋" w:cs="华文中宋"/>
          <w:kern w:val="0"/>
          <w:sz w:val="28"/>
          <w:szCs w:val="28"/>
        </w:rPr>
        <w:t>应认真记录实习过程。</w:t>
      </w:r>
    </w:p>
    <w:p w14:paraId="75F0C332">
      <w:pPr>
        <w:widowControl/>
        <w:ind w:firstLine="560" w:firstLineChars="200"/>
        <w:jc w:val="left"/>
        <w:rPr>
          <w:rFonts w:ascii="仿宋" w:hAnsi="仿宋" w:eastAsia="仿宋" w:cs="华文中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（三）实习中应</w:t>
      </w: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认真做好下列几项工作：</w:t>
      </w:r>
    </w:p>
    <w:p w14:paraId="533CBD3A">
      <w:pPr>
        <w:widowControl/>
        <w:ind w:firstLine="560" w:firstLineChars="200"/>
        <w:jc w:val="left"/>
        <w:rPr>
          <w:rFonts w:ascii="仿宋" w:hAnsi="仿宋" w:eastAsia="仿宋" w:cs="华文中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1.认真收集、整理和填写现场调查记录和表格。</w:t>
      </w:r>
    </w:p>
    <w:p w14:paraId="4E877EA1">
      <w:pPr>
        <w:widowControl/>
        <w:ind w:firstLine="560" w:firstLineChars="200"/>
        <w:jc w:val="left"/>
        <w:rPr>
          <w:rFonts w:ascii="仿宋" w:hAnsi="仿宋" w:eastAsia="仿宋" w:cs="华文中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2.负责一定数量的具体工作，在工作过程中，要认真填写工作日记、实验记录、检验报告单等。报告应有有关负责人员签名。</w:t>
      </w:r>
    </w:p>
    <w:p w14:paraId="636982F8">
      <w:pPr>
        <w:widowControl/>
        <w:ind w:firstLine="560" w:firstLineChars="200"/>
        <w:jc w:val="left"/>
        <w:rPr>
          <w:rFonts w:ascii="仿宋" w:hAnsi="仿宋" w:eastAsia="仿宋" w:cs="华文中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3.</w:t>
      </w:r>
      <w:r>
        <w:rPr>
          <w:rFonts w:hint="eastAsia" w:ascii="仿宋" w:hAnsi="仿宋" w:eastAsia="仿宋" w:cs="华文中宋"/>
          <w:kern w:val="0"/>
          <w:sz w:val="28"/>
          <w:szCs w:val="28"/>
        </w:rPr>
        <w:t>爱</w:t>
      </w: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护仪器设备，要熟练操作后才能独立使用。</w:t>
      </w:r>
    </w:p>
    <w:p w14:paraId="04072E88">
      <w:pPr>
        <w:widowControl/>
        <w:ind w:firstLine="560" w:firstLineChars="200"/>
        <w:jc w:val="left"/>
        <w:rPr>
          <w:rFonts w:ascii="仿宋" w:hAnsi="仿宋" w:eastAsia="仿宋" w:cs="华文中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4.严守国家机密，不得泄漏现场单位有关保密的信息。</w:t>
      </w:r>
    </w:p>
    <w:p w14:paraId="3B64B16D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5.详细记录实习过程和其中遇到的问题、解决方案等。实习结束后，根据实习记录填写实习鉴定表，撰写实习报告。</w:t>
      </w:r>
      <w:r>
        <w:rPr>
          <w:rFonts w:hint="eastAsia" w:ascii="仿宋" w:hAnsi="仿宋" w:eastAsia="仿宋" w:cs="华文中宋"/>
          <w:kern w:val="0"/>
          <w:sz w:val="28"/>
          <w:szCs w:val="28"/>
        </w:rPr>
        <w:t xml:space="preserve"> </w:t>
      </w:r>
    </w:p>
    <w:p w14:paraId="01069BA5">
      <w:pPr>
        <w:widowControl/>
        <w:ind w:firstLine="560" w:firstLineChars="2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kern w:val="0"/>
          <w:sz w:val="28"/>
          <w:szCs w:val="28"/>
        </w:rPr>
        <w:t>（四）</w:t>
      </w:r>
      <w:r>
        <w:rPr>
          <w:rFonts w:hint="eastAsia" w:ascii="仿宋" w:hAnsi="仿宋" w:eastAsia="仿宋" w:cs="华文中宋"/>
          <w:color w:val="000000"/>
          <w:sz w:val="28"/>
          <w:szCs w:val="28"/>
        </w:rPr>
        <w:t>实习结束后撰写</w:t>
      </w:r>
      <w:r>
        <w:rPr>
          <w:rFonts w:hint="eastAsia" w:ascii="仿宋" w:hAnsi="仿宋" w:eastAsia="仿宋" w:cs="华文中宋"/>
          <w:b/>
          <w:bCs/>
          <w:color w:val="000000"/>
          <w:sz w:val="28"/>
          <w:szCs w:val="28"/>
        </w:rPr>
        <w:t>“实习报告”</w:t>
      </w:r>
      <w:r>
        <w:rPr>
          <w:rFonts w:hint="eastAsia" w:ascii="仿宋" w:hAnsi="仿宋" w:eastAsia="仿宋" w:cs="华文中宋"/>
          <w:color w:val="000000"/>
          <w:sz w:val="28"/>
          <w:szCs w:val="28"/>
        </w:rPr>
        <w:t>上交学校。实习报告不少于1000字，应包括实习目的、实习过程描述和实习收获与感想等部分。</w:t>
      </w:r>
    </w:p>
    <w:p w14:paraId="089BA380">
      <w:pPr>
        <w:widowControl/>
        <w:ind w:firstLine="562" w:firstLineChars="200"/>
        <w:jc w:val="left"/>
        <w:rPr>
          <w:rFonts w:ascii="仿宋" w:hAnsi="仿宋" w:eastAsia="仿宋" w:cs="华文中宋"/>
          <w:b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b/>
          <w:kern w:val="0"/>
          <w:sz w:val="28"/>
          <w:szCs w:val="28"/>
        </w:rPr>
        <w:t>四、实习鉴定与考核</w:t>
      </w:r>
    </w:p>
    <w:p w14:paraId="73CF8B4B">
      <w:pPr>
        <w:widowControl/>
        <w:ind w:firstLine="280" w:firstLineChars="100"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（一）学生实习结束时，应对自己的实习情况进行总结，填写《实习鉴定表》，撰写自我鉴定，并详细</w:t>
      </w:r>
      <w:r>
        <w:rPr>
          <w:rFonts w:hint="eastAsia" w:ascii="仿宋" w:hAnsi="仿宋" w:eastAsia="仿宋" w:cs="华文中宋"/>
          <w:color w:val="000000"/>
          <w:sz w:val="28"/>
          <w:szCs w:val="28"/>
        </w:rPr>
        <w:t>撰写“实习报告”。</w:t>
      </w:r>
    </w:p>
    <w:p w14:paraId="681BF84D">
      <w:pPr>
        <w:widowControl/>
        <w:jc w:val="left"/>
        <w:rPr>
          <w:rFonts w:ascii="仿宋" w:hAnsi="仿宋" w:eastAsia="仿宋" w:cs="华文中宋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 </w:t>
      </w: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（二）实习单位应对实习情况进行确认，按照《专业实习鉴定表》的要求，根据实习表现和实习报告撰写情况，对其本人实习的情况做出鉴定，给出成绩。实习鉴定表由学生统一交回学院教学管理科归档保存。</w:t>
      </w:r>
    </w:p>
    <w:p w14:paraId="16B3F8FB">
      <w:pPr>
        <w:widowControl/>
        <w:jc w:val="left"/>
        <w:rPr>
          <w:rFonts w:ascii="仿宋" w:hAnsi="仿宋" w:eastAsia="仿宋" w:cs="华文中宋"/>
          <w:kern w:val="0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（三）</w:t>
      </w:r>
      <w:r>
        <w:rPr>
          <w:rFonts w:hint="eastAsia" w:ascii="仿宋" w:hAnsi="仿宋" w:eastAsia="仿宋" w:cs="华文中宋"/>
          <w:kern w:val="0"/>
          <w:sz w:val="28"/>
          <w:szCs w:val="28"/>
        </w:rPr>
        <w:t>实习过程中重点选取一种药物，或一类制剂方式、研发方式、设备仪器，对其进行深入调研，就其研发（发现）过程、原理或作用机理、使用效果、代际更替、毒副作用、应用范围、保存保管等方面进行实地调研或文献调研，撰写一份“</w:t>
      </w:r>
      <w:r>
        <w:rPr>
          <w:rFonts w:hint="eastAsia" w:ascii="仿宋" w:hAnsi="仿宋" w:eastAsia="仿宋" w:cs="华文中宋"/>
          <w:b/>
          <w:bCs/>
          <w:kern w:val="0"/>
          <w:sz w:val="28"/>
          <w:szCs w:val="28"/>
        </w:rPr>
        <w:t>调研报告</w:t>
      </w:r>
      <w:r>
        <w:rPr>
          <w:rFonts w:hint="eastAsia" w:ascii="仿宋" w:hAnsi="仿宋" w:eastAsia="仿宋" w:cs="华文中宋"/>
          <w:kern w:val="0"/>
          <w:sz w:val="28"/>
          <w:szCs w:val="28"/>
        </w:rPr>
        <w:t>”，字数在2000—5000字之间。</w:t>
      </w:r>
      <w:r>
        <w:rPr>
          <w:rFonts w:hint="eastAsia" w:ascii="仿宋" w:hAnsi="仿宋" w:eastAsia="仿宋" w:cs="华文中宋"/>
          <w:color w:val="000000"/>
          <w:kern w:val="0"/>
          <w:sz w:val="28"/>
          <w:szCs w:val="28"/>
        </w:rPr>
        <w:t>调研报告交回学校，由学校统一组织评审。</w:t>
      </w:r>
    </w:p>
    <w:p w14:paraId="11511602">
      <w:pPr>
        <w:ind w:firstLine="562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五、实习安排</w:t>
      </w:r>
    </w:p>
    <w:p w14:paraId="56E82715">
      <w:pPr>
        <w:spacing w:line="600" w:lineRule="exact"/>
        <w:ind w:firstLine="420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</w:p>
    <w:p w14:paraId="093C41AE">
      <w:pPr>
        <w:spacing w:line="600" w:lineRule="exact"/>
        <w:ind w:firstLine="420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</w:p>
    <w:p w14:paraId="292E7BFE">
      <w:pPr>
        <w:spacing w:line="600" w:lineRule="exact"/>
        <w:ind w:firstLine="420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</w:p>
    <w:p w14:paraId="372CE742">
      <w:pPr>
        <w:spacing w:line="600" w:lineRule="exact"/>
        <w:ind w:firstLine="420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</w:p>
    <w:p w14:paraId="6AF9F868">
      <w:pPr>
        <w:spacing w:line="600" w:lineRule="exact"/>
        <w:ind w:firstLine="420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</w:p>
    <w:p w14:paraId="0172544D">
      <w:pPr>
        <w:spacing w:line="600" w:lineRule="exact"/>
        <w:ind w:firstLine="420"/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 w14:paraId="75258BE7">
      <w:pPr>
        <w:spacing w:line="600" w:lineRule="exact"/>
        <w:ind w:firstLine="420"/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 w14:paraId="3C0BA122">
      <w:pPr>
        <w:spacing w:line="600" w:lineRule="exact"/>
        <w:ind w:firstLine="420"/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 w14:paraId="74B7D8B7">
      <w:pPr>
        <w:spacing w:line="600" w:lineRule="exact"/>
        <w:ind w:firstLine="420"/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 w14:paraId="43FDDD0A">
      <w:pPr>
        <w:spacing w:line="600" w:lineRule="exact"/>
        <w:ind w:firstLine="420"/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 w14:paraId="336B3C8E">
      <w:pPr>
        <w:spacing w:line="600" w:lineRule="exact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bookmarkStart w:id="6" w:name="_GoBack"/>
      <w:bookmarkEnd w:id="6"/>
    </w:p>
    <w:p w14:paraId="7E8E6BB3">
      <w:pPr>
        <w:spacing w:line="600" w:lineRule="exact"/>
        <w:ind w:firstLine="420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实习项目设置与内容</w:t>
      </w:r>
    </w:p>
    <w:tbl>
      <w:tblPr>
        <w:tblStyle w:val="6"/>
        <w:tblW w:w="86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801"/>
        <w:gridCol w:w="1404"/>
        <w:gridCol w:w="3630"/>
        <w:gridCol w:w="2331"/>
      </w:tblGrid>
      <w:tr w14:paraId="37F90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420EA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序号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507588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实习名称</w:t>
            </w:r>
          </w:p>
        </w:tc>
        <w:tc>
          <w:tcPr>
            <w:tcW w:w="3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EB26D2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实习要求</w:t>
            </w:r>
          </w:p>
        </w:tc>
        <w:tc>
          <w:tcPr>
            <w:tcW w:w="23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CE91ECC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实习内容</w:t>
            </w:r>
          </w:p>
        </w:tc>
      </w:tr>
      <w:tr w14:paraId="25DAB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7DD85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1</w:t>
            </w:r>
          </w:p>
        </w:tc>
        <w:tc>
          <w:tcPr>
            <w:tcW w:w="801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 w14:paraId="35970B10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医院药房实习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185726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西药房工作</w:t>
            </w:r>
          </w:p>
        </w:tc>
        <w:tc>
          <w:tcPr>
            <w:tcW w:w="3630" w:type="dxa"/>
            <w:vMerge w:val="restart"/>
            <w:tcBorders>
              <w:top w:val="nil"/>
              <w:left w:val="nil"/>
              <w:right w:val="single" w:color="000000" w:sz="4" w:space="0"/>
            </w:tcBorders>
          </w:tcPr>
          <w:p w14:paraId="65F21615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①了解药房工作全过程，协助药师进行处方发药及一般调剂工作；</w:t>
            </w:r>
          </w:p>
          <w:p w14:paraId="2CFB31B5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②了解中药处方收方、审查、划价、调配发药程序及药物保管制度；</w:t>
            </w:r>
          </w:p>
          <w:p w14:paraId="3844D023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③掌握常用药物名称、主要成分、性质、作用、临床用途及不良反应等；</w:t>
            </w:r>
          </w:p>
          <w:p w14:paraId="3D737858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④熟悉各类处方的特点，药物和制剂的配伍禁忌与注意问题。</w:t>
            </w:r>
          </w:p>
        </w:tc>
        <w:tc>
          <w:tcPr>
            <w:tcW w:w="23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4C243B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处方核查、发药、调剂</w:t>
            </w:r>
          </w:p>
        </w:tc>
      </w:tr>
      <w:tr w14:paraId="29E97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6B3A3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2</w:t>
            </w:r>
          </w:p>
        </w:tc>
        <w:tc>
          <w:tcPr>
            <w:tcW w:w="801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CF5F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A6656A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中药房工作</w:t>
            </w:r>
          </w:p>
        </w:tc>
        <w:tc>
          <w:tcPr>
            <w:tcW w:w="3630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EACB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015B34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处方的收方、审查、划价、调配</w:t>
            </w:r>
          </w:p>
        </w:tc>
      </w:tr>
      <w:tr w14:paraId="7A10D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60BB3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3</w:t>
            </w:r>
          </w:p>
        </w:tc>
        <w:tc>
          <w:tcPr>
            <w:tcW w:w="801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8A22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EF16EF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药品不良反应监测</w:t>
            </w:r>
          </w:p>
        </w:tc>
        <w:tc>
          <w:tcPr>
            <w:tcW w:w="3630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575CF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9CC051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不良反应统计、汇总、上报</w:t>
            </w:r>
          </w:p>
        </w:tc>
      </w:tr>
      <w:tr w14:paraId="215A5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57C0E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4</w:t>
            </w:r>
          </w:p>
        </w:tc>
        <w:tc>
          <w:tcPr>
            <w:tcW w:w="80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37DD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DC533E">
            <w:pPr>
              <w:spacing w:line="22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处方</w:t>
            </w:r>
          </w:p>
          <w:p w14:paraId="60F33A15">
            <w:pPr>
              <w:spacing w:line="22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审核</w:t>
            </w:r>
          </w:p>
        </w:tc>
        <w:tc>
          <w:tcPr>
            <w:tcW w:w="363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0793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0729BD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审查处方，发现不合格处方并及时反馈上报</w:t>
            </w:r>
          </w:p>
        </w:tc>
      </w:tr>
      <w:tr w14:paraId="73941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9E795C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5</w:t>
            </w:r>
          </w:p>
        </w:tc>
        <w:tc>
          <w:tcPr>
            <w:tcW w:w="80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4C89A9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药厂实习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F7631A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制剂研发生产</w:t>
            </w:r>
          </w:p>
        </w:tc>
        <w:tc>
          <w:tcPr>
            <w:tcW w:w="363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FF2E4B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①了解药厂新制剂研制开发、生产过程、质量监测、环境保护；</w:t>
            </w:r>
          </w:p>
          <w:p w14:paraId="3D9C57A4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②了解制药机械设备分类标准、产品代码与型号，生产设备使用维护；</w:t>
            </w:r>
          </w:p>
          <w:p w14:paraId="260E074F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③熟悉常用制剂类型的生产工艺流程，设备的使用、质量监控措施；</w:t>
            </w:r>
          </w:p>
          <w:p w14:paraId="3D8E855F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④熟悉原料药和制剂质量检验方法。</w:t>
            </w:r>
          </w:p>
        </w:tc>
        <w:tc>
          <w:tcPr>
            <w:tcW w:w="23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887AF0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参与制剂研发或制剂生产过程</w:t>
            </w:r>
          </w:p>
        </w:tc>
      </w:tr>
      <w:tr w14:paraId="6E27F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0A8D0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6</w:t>
            </w:r>
          </w:p>
        </w:tc>
        <w:tc>
          <w:tcPr>
            <w:tcW w:w="80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501B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8561A1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生产管理</w:t>
            </w:r>
          </w:p>
        </w:tc>
        <w:tc>
          <w:tcPr>
            <w:tcW w:w="363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7A42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1DFF4F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生产设备的使用维护，了解相关设备及生产技术发展动态</w:t>
            </w:r>
          </w:p>
        </w:tc>
      </w:tr>
      <w:tr w14:paraId="45509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4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532E11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7</w:t>
            </w:r>
          </w:p>
        </w:tc>
        <w:tc>
          <w:tcPr>
            <w:tcW w:w="80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E81D">
            <w:pPr>
              <w:spacing w:line="300" w:lineRule="exact"/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FE0DE0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质量控制</w:t>
            </w:r>
          </w:p>
        </w:tc>
        <w:tc>
          <w:tcPr>
            <w:tcW w:w="363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1D1B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E714F6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依据制剂质量控制标准进行质量检查，质检报告的撰写</w:t>
            </w:r>
          </w:p>
        </w:tc>
      </w:tr>
      <w:tr w14:paraId="1F552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47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D184355">
            <w:pPr>
              <w:widowControl/>
              <w:spacing w:line="300" w:lineRule="exac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8</w:t>
            </w:r>
          </w:p>
          <w:p w14:paraId="530754E9">
            <w:pPr>
              <w:spacing w:line="300" w:lineRule="exac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EA1F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药品检验所实习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1939771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药品质量控制</w:t>
            </w:r>
          </w:p>
        </w:tc>
        <w:tc>
          <w:tcPr>
            <w:tcW w:w="3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5C407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①了解药品药检所任务和职责；</w:t>
            </w:r>
          </w:p>
          <w:p w14:paraId="63267F2C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②了解药品质检种类,熟悉抽检程序；</w:t>
            </w:r>
          </w:p>
          <w:p w14:paraId="33B19862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③了解“政府药品检验实验室管理规范(GLP)"的内容,了解药品检验的取样程序,掌握药品常规检验方法,熟悉药品检验的质量标准,了解药品质量认证程序；</w:t>
            </w:r>
          </w:p>
          <w:p w14:paraId="4936C771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④了解标准品、对照品的原料初选及标定工作的内容和方法；</w:t>
            </w:r>
          </w:p>
          <w:p w14:paraId="3A45EB96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⑤熟悉药检常用检验仪器用途及用法。</w:t>
            </w:r>
          </w:p>
        </w:tc>
        <w:tc>
          <w:tcPr>
            <w:tcW w:w="2331" w:type="dxa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5FA1FB06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了解相关法规内容，参与药品质量控制相关环节内容，包括鉴别、检查、含量测定等内容</w:t>
            </w:r>
          </w:p>
        </w:tc>
      </w:tr>
      <w:tr w14:paraId="2CE69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47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9829A6"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0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6B9A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药物研究开发实习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CBA7558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新药/仿制药的药学研究</w:t>
            </w:r>
          </w:p>
        </w:tc>
        <w:tc>
          <w:tcPr>
            <w:tcW w:w="36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A386B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①了解国家对从事药物研究开发机构的要求，包括人员、场地、设备、仪器和管理制度及实验动物、试剂和原材料等；</w:t>
            </w:r>
          </w:p>
          <w:p w14:paraId="19BB0611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②了解药品注册的申请，包括新药申请、已有国家标准药品的申请和进口药品申请及其补充申请；</w:t>
            </w:r>
          </w:p>
          <w:p w14:paraId="180E207A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③熟悉药物的临床前研究包括药物的合成工艺、提取方法、理化性质及纯度、剂型选择、处方筛选、制备工艺、检验方法、质量指标、稳定性等；</w:t>
            </w:r>
          </w:p>
          <w:p w14:paraId="36A047DB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④熟悉药物的临床研究，包括临床试验和生物等效性试验；</w:t>
            </w:r>
          </w:p>
          <w:p w14:paraId="62F39A49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77F65C6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参与合成、提取、理化性质及纯度检查、剂型选择、处方筛选、制备工艺、检验方法、质量指标、稳定性等工作</w:t>
            </w:r>
          </w:p>
        </w:tc>
      </w:tr>
      <w:tr w14:paraId="6AC5D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36DABD"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561C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AFA5B4D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临床研究</w:t>
            </w:r>
          </w:p>
        </w:tc>
        <w:tc>
          <w:tcPr>
            <w:tcW w:w="36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6CF1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1F4DC8C">
            <w:pPr>
              <w:spacing w:line="300" w:lineRule="exac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参与临床试验的相关工作</w:t>
            </w:r>
          </w:p>
        </w:tc>
      </w:tr>
      <w:tr w14:paraId="48E2B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ACDEE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A87E">
            <w:pPr>
              <w:spacing w:line="300" w:lineRule="exact"/>
              <w:rPr>
                <w:rFonts w:ascii="华文中宋" w:hAnsi="华文中宋" w:eastAsia="华文中宋" w:cs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C30EAA3">
            <w:pPr>
              <w:spacing w:line="300" w:lineRule="exact"/>
              <w:rPr>
                <w:rFonts w:ascii="华文中宋" w:hAnsi="华文中宋" w:eastAsia="华文中宋" w:cs="Times New Roman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Cs w:val="21"/>
              </w:rPr>
              <w:t>申报资料整理</w:t>
            </w:r>
          </w:p>
        </w:tc>
        <w:tc>
          <w:tcPr>
            <w:tcW w:w="36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F0F4">
            <w:pPr>
              <w:spacing w:line="300" w:lineRule="exact"/>
              <w:rPr>
                <w:rFonts w:ascii="华文中宋" w:hAnsi="华文中宋" w:eastAsia="华文中宋" w:cs="Times New Roman"/>
                <w:color w:val="000000"/>
                <w:szCs w:val="21"/>
              </w:rPr>
            </w:pPr>
          </w:p>
        </w:tc>
        <w:tc>
          <w:tcPr>
            <w:tcW w:w="2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6A087">
            <w:pPr>
              <w:spacing w:line="300" w:lineRule="exact"/>
              <w:rPr>
                <w:rFonts w:ascii="华文中宋" w:hAnsi="华文中宋" w:eastAsia="华文中宋" w:cs="Times New Roman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Cs w:val="21"/>
              </w:rPr>
              <w:t>在国家相关法规基础上进行相关资料的梳理、总结</w:t>
            </w:r>
          </w:p>
        </w:tc>
      </w:tr>
    </w:tbl>
    <w:p w14:paraId="107CABB7">
      <w:pPr>
        <w:spacing w:before="156" w:beforeLines="50"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注：1-</w:t>
      </w:r>
      <w:r>
        <w:rPr>
          <w:rFonts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b/>
          <w:sz w:val="28"/>
          <w:szCs w:val="28"/>
        </w:rPr>
        <w:t>任选</w:t>
      </w: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项；5</w:t>
      </w:r>
      <w:r>
        <w:rPr>
          <w:rFonts w:ascii="宋体" w:hAnsi="宋体"/>
          <w:b/>
          <w:sz w:val="28"/>
          <w:szCs w:val="28"/>
        </w:rPr>
        <w:t>-11</w:t>
      </w:r>
      <w:r>
        <w:rPr>
          <w:rFonts w:hint="eastAsia" w:ascii="宋体" w:hAnsi="宋体"/>
          <w:b/>
          <w:sz w:val="28"/>
          <w:szCs w:val="28"/>
        </w:rPr>
        <w:t>任选1项</w:t>
      </w:r>
    </w:p>
    <w:p w14:paraId="082A1F64">
      <w:pPr>
        <w:spacing w:before="156" w:beforeLines="50" w:after="156" w:afterLines="50"/>
        <w:jc w:val="center"/>
        <w:rPr>
          <w:rFonts w:cs="华文中宋" w:asciiTheme="majorEastAsia" w:hAnsiTheme="majorEastAsia" w:eastAsiaTheme="majorEastAsia"/>
          <w:sz w:val="44"/>
          <w:szCs w:val="44"/>
        </w:rPr>
      </w:pPr>
      <w:r>
        <w:rPr>
          <w:rFonts w:hint="eastAsia" w:cs="华文中宋" w:asciiTheme="majorEastAsia" w:hAnsiTheme="majorEastAsia" w:eastAsiaTheme="majorEastAsia"/>
          <w:sz w:val="44"/>
          <w:szCs w:val="44"/>
        </w:rPr>
        <w:t>实习报告撰写要求</w:t>
      </w:r>
    </w:p>
    <w:p w14:paraId="39849C52">
      <w:pPr>
        <w:jc w:val="left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ab/>
      </w:r>
      <w:r>
        <w:rPr>
          <w:rFonts w:hint="eastAsia" w:ascii="仿宋" w:hAnsi="仿宋" w:eastAsia="仿宋" w:cs="华文中宋"/>
          <w:sz w:val="28"/>
          <w:szCs w:val="28"/>
        </w:rPr>
        <w:t>通过调研过程的进行和报告的撰写，培养学生发现本专业实际问题并进行解决的能力、专业文献检索能力、综合整理信息能力、统计分析能力和专业写作能力。</w:t>
      </w:r>
    </w:p>
    <w:p w14:paraId="54676595">
      <w:pPr>
        <w:spacing w:before="156" w:beforeLines="50" w:after="156" w:afterLines="50"/>
        <w:ind w:firstLine="560" w:firstLineChars="200"/>
        <w:rPr>
          <w:rFonts w:ascii="仿宋" w:hAnsi="仿宋" w:eastAsia="仿宋" w:cs="华文中宋"/>
          <w:bCs/>
          <w:sz w:val="28"/>
          <w:szCs w:val="28"/>
        </w:rPr>
      </w:pPr>
      <w:r>
        <w:rPr>
          <w:rFonts w:hint="eastAsia" w:ascii="仿宋" w:hAnsi="仿宋" w:eastAsia="仿宋" w:cs="华文中宋"/>
          <w:bCs/>
          <w:sz w:val="28"/>
          <w:szCs w:val="28"/>
        </w:rPr>
        <w:t>一、调研报告的内容要求</w:t>
      </w:r>
    </w:p>
    <w:p w14:paraId="3625C31F">
      <w:pPr>
        <w:ind w:firstLine="560" w:firstLineChars="200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调研报告应包括：题目、作者、摘要、关键词、正文、参考文献四部分。正文应包括：调研目的，主要方法，主要结果、结论等部分。</w:t>
      </w:r>
    </w:p>
    <w:p w14:paraId="2505016E">
      <w:pPr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ab/>
      </w:r>
      <w:r>
        <w:rPr>
          <w:rFonts w:hint="eastAsia" w:ascii="仿宋" w:hAnsi="仿宋" w:eastAsia="仿宋" w:cs="华文中宋"/>
          <w:sz w:val="28"/>
          <w:szCs w:val="28"/>
        </w:rPr>
        <w:t>（一）题目：用简洁的语言概括整个报告的中心内容，一般不超过30个汉字。</w:t>
      </w:r>
    </w:p>
    <w:p w14:paraId="7BE81C9E">
      <w:pPr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ab/>
      </w:r>
      <w:r>
        <w:rPr>
          <w:rFonts w:hint="eastAsia" w:ascii="仿宋" w:hAnsi="仿宋" w:eastAsia="仿宋" w:cs="华文中宋"/>
          <w:sz w:val="28"/>
          <w:szCs w:val="28"/>
        </w:rPr>
        <w:t>（二）摘要：简明扼要地说明报告的目的、作用和意义；作者的调研方法；结论。字数一般在200-500字之间。</w:t>
      </w:r>
    </w:p>
    <w:p w14:paraId="7C96D9BC">
      <w:pPr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ab/>
      </w:r>
      <w:r>
        <w:rPr>
          <w:rFonts w:hint="eastAsia" w:ascii="仿宋" w:hAnsi="仿宋" w:eastAsia="仿宋" w:cs="华文中宋"/>
          <w:sz w:val="28"/>
          <w:szCs w:val="28"/>
        </w:rPr>
        <w:t>（三）关键词：由2-5个词或词组组成，概括报告最核心内容。</w:t>
      </w:r>
    </w:p>
    <w:p w14:paraId="1168C0A1">
      <w:pPr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ab/>
      </w:r>
      <w:r>
        <w:rPr>
          <w:rFonts w:hint="eastAsia" w:ascii="仿宋" w:hAnsi="仿宋" w:eastAsia="仿宋" w:cs="华文中宋"/>
          <w:sz w:val="28"/>
          <w:szCs w:val="28"/>
        </w:rPr>
        <w:t>（四）正文：是报告的主体，要求立论正确、说理透彻、数据可靠、文字简练、结构完整。其中：</w:t>
      </w:r>
    </w:p>
    <w:p w14:paraId="7DAF6F0B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1. 选题：来源于实际需求，是本专业相关领域内容。主题应鲜明、具体，避免大而泛；</w:t>
      </w:r>
    </w:p>
    <w:p w14:paraId="5173F2B6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2. 调研内容：内容具体，有现实参考意义，必须与本主题相关；</w:t>
      </w:r>
    </w:p>
    <w:p w14:paraId="7BE17750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3. 调研方法：综合原因所学知识对调研选题进行分析，采用资料搜集、实地调查、数据统计和分析等手段开展调查工作，要求资料和数据来源可信；</w:t>
      </w:r>
    </w:p>
    <w:p w14:paraId="7B62BC5F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4. 调研成果：经过对数据的分析，或对文献的综合研判，给出明确的调研结论，提出相应的对策及建议。</w:t>
      </w:r>
    </w:p>
    <w:p w14:paraId="097B9035">
      <w:pPr>
        <w:ind w:left="360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（四）参考文献：对引用的文献按照国家标准逐一列出。</w:t>
      </w:r>
    </w:p>
    <w:p w14:paraId="0FE012DD">
      <w:pPr>
        <w:spacing w:before="156" w:beforeLines="50" w:after="156" w:afterLines="50"/>
        <w:ind w:firstLine="560" w:firstLineChars="200"/>
        <w:rPr>
          <w:rFonts w:ascii="仿宋" w:hAnsi="仿宋" w:eastAsia="仿宋" w:cs="华文中宋"/>
          <w:bCs/>
          <w:sz w:val="28"/>
          <w:szCs w:val="28"/>
        </w:rPr>
      </w:pPr>
      <w:r>
        <w:rPr>
          <w:rFonts w:hint="eastAsia" w:ascii="仿宋" w:hAnsi="仿宋" w:eastAsia="仿宋" w:cs="华文中宋"/>
          <w:bCs/>
          <w:sz w:val="28"/>
          <w:szCs w:val="28"/>
        </w:rPr>
        <w:t>二、调研报告的格式要求</w:t>
      </w:r>
    </w:p>
    <w:p w14:paraId="02BA239F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（一）页面设置：纸型为A4，页边距上2.54,下2.54,左3.18,右3.18；</w:t>
      </w:r>
    </w:p>
    <w:p w14:paraId="0A8451A8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（二）标题为3号，宋体，加重，居中，上空二行；</w:t>
      </w:r>
    </w:p>
    <w:p w14:paraId="4641A683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（三）题目下一行打印作者姓名、学号（小四号黑体，居中，段前空0.5行，段后不空行）；</w:t>
      </w:r>
    </w:p>
    <w:p w14:paraId="38BF96DA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（四）姓名下一行打印摘要。“摘要：”居左对齐，小四号黑体。其后不换行，直接为摘要内容（小四号宋体）；</w:t>
      </w:r>
    </w:p>
    <w:p w14:paraId="4406A7C7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（五）摘要下一行打印关键词。“关键词：”居左对齐（小四号黑体），其后为关键词（小四号宋体），每一关键词之间用逗号隔开，最后一个关键词后不打标点符号。</w:t>
      </w:r>
    </w:p>
    <w:p w14:paraId="6A12B74C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（六）关键词下空一行，开始打印正文。</w:t>
      </w:r>
    </w:p>
    <w:p w14:paraId="5B071C9D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（七）正文中可有一级标题、二级标题，其中：</w:t>
      </w:r>
    </w:p>
    <w:p w14:paraId="74DAFFE6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一级标题左对齐空两格，小三号黑体字，段前空0.5行，段后空0.5行.编号形式为：“一、二、三…”或“1、2、3”；</w:t>
      </w:r>
    </w:p>
    <w:p w14:paraId="18995984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二级标题左对齐空两格，小四号楷体字，段前段后不空行，行距1.2倍。编号形式为：“（一）、（二）、（三）…”或“1.1、1.2、1.3…”；</w:t>
      </w:r>
    </w:p>
    <w:p w14:paraId="31BA4C02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正文除上述标题外，文字一律为宋体小四号字，全文无网格、1.2倍行距，段前段后不空行。</w:t>
      </w:r>
    </w:p>
    <w:p w14:paraId="6BD10FA5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八）正文结束后空一行，开始打印参考文献。“【参考文献】”黑体五号字，顶格打印。段前段后不空行。下一行顶格开始打印参考文献。参考文献应编号，具体书写方式见相应国家标准，可参考正式出版的图书和期刊文末的参考文献。</w:t>
      </w:r>
    </w:p>
    <w:p w14:paraId="0D2CAC06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（九）图：图题采用中文，中文字体为五号宋体。引用图应在图题右上角标出文献来源。图号按顺序编号，标于图下中间位置。</w:t>
      </w:r>
    </w:p>
    <w:p w14:paraId="3131729E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（十）表格：按顺序编号，表内必须按规定的符号标注单位。表题与表号标于表上中间位置。</w:t>
      </w:r>
    </w:p>
    <w:p w14:paraId="05EC637D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（十一）公式：公式书写应在文中另起一行，居中排列。按顺序编号。</w:t>
      </w:r>
    </w:p>
    <w:p w14:paraId="4E787986">
      <w:pPr>
        <w:ind w:left="420"/>
        <w:rPr>
          <w:rFonts w:ascii="仿宋" w:hAnsi="仿宋" w:eastAsia="仿宋" w:cs="华文中宋"/>
          <w:bCs/>
          <w:sz w:val="28"/>
          <w:szCs w:val="28"/>
        </w:rPr>
      </w:pPr>
      <w:r>
        <w:rPr>
          <w:rFonts w:hint="eastAsia" w:ascii="仿宋" w:hAnsi="仿宋" w:eastAsia="仿宋" w:cs="华文中宋"/>
          <w:bCs/>
          <w:sz w:val="28"/>
          <w:szCs w:val="28"/>
        </w:rPr>
        <w:t>三、实习报告格式要求</w:t>
      </w:r>
    </w:p>
    <w:p w14:paraId="18EDAFFE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  <w:r>
        <w:rPr>
          <w:rFonts w:hint="eastAsia" w:ascii="仿宋" w:hAnsi="仿宋" w:eastAsia="仿宋" w:cs="华文中宋"/>
          <w:sz w:val="28"/>
          <w:szCs w:val="28"/>
        </w:rPr>
        <w:t>实习报告的内容应该包括实习目的、实习过程描述、实习的收获与感悟。具体格式要求与调研报告的正文部分一致。</w:t>
      </w:r>
    </w:p>
    <w:p w14:paraId="3E5A182F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4CCB0EEA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36CA650B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54030440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00E91C26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1F97F3A5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568ECA3D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0F27265B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68233708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09EBF98A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3E383F37">
      <w:pPr>
        <w:ind w:firstLine="660" w:firstLineChars="236"/>
        <w:rPr>
          <w:rFonts w:hint="eastAsia" w:ascii="仿宋" w:hAnsi="仿宋" w:eastAsia="仿宋" w:cs="华文中宋"/>
          <w:sz w:val="28"/>
          <w:szCs w:val="28"/>
        </w:rPr>
      </w:pPr>
    </w:p>
    <w:p w14:paraId="765C1D8D">
      <w:pPr>
        <w:ind w:firstLine="660" w:firstLineChars="236"/>
        <w:rPr>
          <w:rFonts w:ascii="仿宋" w:hAnsi="仿宋" w:eastAsia="仿宋" w:cs="华文中宋"/>
          <w:sz w:val="28"/>
          <w:szCs w:val="28"/>
        </w:rPr>
      </w:pPr>
    </w:p>
    <w:p w14:paraId="26040392">
      <w:pPr>
        <w:jc w:val="center"/>
        <w:rPr>
          <w:rFonts w:ascii="华文中宋" w:hAnsi="华文中宋" w:eastAsia="华文中宋" w:cs="Times New Roman"/>
          <w:sz w:val="44"/>
          <w:szCs w:val="44"/>
        </w:rPr>
      </w:pPr>
      <w:r>
        <w:rPr>
          <w:rFonts w:hint="eastAsia" w:ascii="华文中宋" w:hAnsi="华文中宋" w:eastAsia="华文中宋" w:cs="Times New Roman"/>
          <w:sz w:val="44"/>
          <w:szCs w:val="44"/>
        </w:rPr>
        <w:t>毕 业 实 习 鉴 定 表</w:t>
      </w:r>
    </w:p>
    <w:tbl>
      <w:tblPr>
        <w:tblStyle w:val="6"/>
        <w:tblW w:w="977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"/>
        <w:gridCol w:w="2340"/>
        <w:gridCol w:w="58"/>
        <w:gridCol w:w="1260"/>
        <w:gridCol w:w="122"/>
        <w:gridCol w:w="1678"/>
        <w:gridCol w:w="302"/>
        <w:gridCol w:w="958"/>
        <w:gridCol w:w="302"/>
        <w:gridCol w:w="1330"/>
      </w:tblGrid>
      <w:tr w14:paraId="3C9997CB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A701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姓    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A9BC0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36C27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学    号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E3523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FFC08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性    别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290F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 w14:paraId="727CD40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5A54F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专   业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704E9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73C9F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学历层次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6ADE7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E78FE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学习形式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A0115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 w14:paraId="2450DF6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37047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联系电话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988AB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E3B56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通讯地址</w:t>
            </w:r>
          </w:p>
        </w:tc>
        <w:tc>
          <w:tcPr>
            <w:tcW w:w="4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C4F75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 w14:paraId="72C033F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A649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实习单位</w:t>
            </w:r>
          </w:p>
        </w:tc>
        <w:tc>
          <w:tcPr>
            <w:tcW w:w="83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555FC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 w14:paraId="43CDBEB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60FE7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带教教师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72392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51940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所在科室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2E306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19993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联系电话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8BEAB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</w:tc>
      </w:tr>
      <w:tr w14:paraId="0700E95C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07CBC"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实习时间</w:t>
            </w:r>
          </w:p>
        </w:tc>
        <w:tc>
          <w:tcPr>
            <w:tcW w:w="835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059A5">
            <w:pPr>
              <w:spacing w:before="100" w:beforeAutospacing="1" w:after="100" w:afterAutospacing="1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20    年   月～20    年   月</w:t>
            </w:r>
          </w:p>
        </w:tc>
      </w:tr>
      <w:tr w14:paraId="6384189F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E9F8"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个</w:t>
            </w:r>
          </w:p>
          <w:p w14:paraId="2145F7B5"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人                  鉴</w:t>
            </w:r>
          </w:p>
          <w:p w14:paraId="4765A098"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定</w:t>
            </w:r>
          </w:p>
        </w:tc>
        <w:tc>
          <w:tcPr>
            <w:tcW w:w="835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956C33">
            <w:pPr>
              <w:rPr>
                <w:rFonts w:ascii="华文中宋" w:hAnsi="华文中宋" w:eastAsia="华文中宋" w:cs="Times New Roman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szCs w:val="21"/>
              </w:rPr>
              <w:t>（个人鉴定由学生本人填写，内容重点包括实习态度、实习收获、努力方向）</w:t>
            </w:r>
          </w:p>
          <w:p w14:paraId="4007D558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60DC2CEF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2A43052E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21081C62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5AA07765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56A2BF61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43DD2F5A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521DC8E1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1AC2B670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30510CFF">
            <w:pPr>
              <w:ind w:firstLine="4080" w:firstLineChars="17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本人签名</w:t>
            </w:r>
          </w:p>
        </w:tc>
      </w:tr>
      <w:tr w14:paraId="67AF4BD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1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D2914"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实</w:t>
            </w:r>
          </w:p>
          <w:p w14:paraId="3008F500"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习</w:t>
            </w:r>
          </w:p>
          <w:p w14:paraId="7F9427B6"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评</w:t>
            </w:r>
          </w:p>
          <w:p w14:paraId="23E9E5D4">
            <w:pPr>
              <w:jc w:val="center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语</w:t>
            </w:r>
          </w:p>
        </w:tc>
        <w:tc>
          <w:tcPr>
            <w:tcW w:w="8359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74526C">
            <w:pPr>
              <w:rPr>
                <w:rFonts w:ascii="华文中宋" w:hAnsi="华文中宋" w:eastAsia="华文中宋" w:cs="Times New Roman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szCs w:val="21"/>
              </w:rPr>
              <w:t>（实习评语由带教教师填写，内容应对学生实习期间的实习态度、工作责任感、尊师重教、学习积极性、遵章守纪、与医护卫生人员关系、专业知识、技能操作及实习收获等进行综合评价，并按照“合格”和“不合格”成绩评定）</w:t>
            </w:r>
          </w:p>
          <w:p w14:paraId="229B2B96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61C8382F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44878C9A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7F1A4770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74F8F98F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6F166F3E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3DD532DD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6985F09D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6FEBF275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6F265413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4873B6D6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27846D36">
            <w:pPr>
              <w:rPr>
                <w:rFonts w:ascii="华文中宋" w:hAnsi="华文中宋" w:eastAsia="华文中宋" w:cs="Times New Roman"/>
                <w:szCs w:val="21"/>
              </w:rPr>
            </w:pPr>
          </w:p>
          <w:p w14:paraId="1C0B13A0">
            <w:pPr>
              <w:spacing w:line="28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 w14:paraId="0DB959E0">
            <w:pPr>
              <w:spacing w:line="28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实习成绩评定：                    带教教师签字：</w:t>
            </w:r>
          </w:p>
          <w:p w14:paraId="0CD39BFF">
            <w:pPr>
              <w:spacing w:line="280" w:lineRule="exact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 w14:paraId="2AFC9C6B">
            <w:pPr>
              <w:spacing w:line="280" w:lineRule="exact"/>
              <w:ind w:firstLine="240" w:firstLineChars="100"/>
              <w:rPr>
                <w:rFonts w:ascii="华文中宋" w:hAnsi="华文中宋" w:eastAsia="华文中宋" w:cs="Times New Roman"/>
                <w:sz w:val="24"/>
                <w:szCs w:val="24"/>
              </w:rPr>
            </w:pPr>
          </w:p>
          <w:p w14:paraId="4704F7CE">
            <w:pPr>
              <w:spacing w:line="280" w:lineRule="exact"/>
              <w:ind w:firstLine="4080" w:firstLineChars="1700"/>
              <w:rPr>
                <w:rFonts w:ascii="华文中宋" w:hAnsi="华文中宋" w:eastAsia="华文中宋" w:cs="Times New Roman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实习单位盖章：</w:t>
            </w:r>
          </w:p>
        </w:tc>
      </w:tr>
    </w:tbl>
    <w:p w14:paraId="349B1E9E">
      <w:pPr>
        <w:jc w:val="center"/>
      </w:pPr>
      <w:r>
        <w:rPr>
          <w:rFonts w:hint="eastAsia" w:ascii="宋体" w:hAnsi="宋体"/>
          <w:b/>
          <w:sz w:val="32"/>
          <w:szCs w:val="32"/>
        </w:rPr>
        <w:t>药学实习报告</w:t>
      </w:r>
    </w:p>
    <w:p w14:paraId="79BAE7D8"/>
    <w:p w14:paraId="2FD6587A">
      <w:pPr>
        <w:pBdr>
          <w:bottom w:val="double" w:color="auto" w:sz="6" w:space="1"/>
        </w:pBd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姓名：    学号：          班级 ：         指导教师： </w:t>
      </w:r>
    </w:p>
    <w:p w14:paraId="25EB1459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6DF0FD98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55013453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569DBA86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FA43811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4E22461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750A368A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22562ACE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57084824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3297B6A8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3DA36FB5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6373ED5B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891F6EB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46539F83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2882F3D5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7F3BF844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9F12563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46AB0E3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3F0B2D1F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467646D3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3DCC161F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F8F3DC7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32D2B0CE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2CDF78DE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08E4F7A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1DBCC8F7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5A74714F">
      <w:pPr>
        <w:spacing w:line="400" w:lineRule="exact"/>
        <w:rPr>
          <w:rFonts w:ascii="宋体" w:hAnsi="宋体"/>
          <w:b/>
          <w:sz w:val="28"/>
          <w:szCs w:val="28"/>
        </w:rPr>
      </w:pPr>
    </w:p>
    <w:p w14:paraId="1FA9A007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0B184226"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3CFB8BA3">
      <w:pPr>
        <w:pBdr>
          <w:bottom w:val="double" w:color="auto" w:sz="6" w:space="1"/>
        </w:pBd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 w14:paraId="7622F1FC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4ZWQzZjkwMTk1ZTA0YzVmYzg5ZWNmMDFhOTRlZWUifQ=="/>
  </w:docVars>
  <w:rsids>
    <w:rsidRoot w:val="002F08FE"/>
    <w:rsid w:val="00006B58"/>
    <w:rsid w:val="000102A0"/>
    <w:rsid w:val="00066BDA"/>
    <w:rsid w:val="0008204C"/>
    <w:rsid w:val="000A66F8"/>
    <w:rsid w:val="000E232D"/>
    <w:rsid w:val="000E7DAC"/>
    <w:rsid w:val="00101C72"/>
    <w:rsid w:val="00130805"/>
    <w:rsid w:val="00141466"/>
    <w:rsid w:val="0017022C"/>
    <w:rsid w:val="001936D7"/>
    <w:rsid w:val="00225988"/>
    <w:rsid w:val="0025358A"/>
    <w:rsid w:val="002700EE"/>
    <w:rsid w:val="0029395E"/>
    <w:rsid w:val="002D105F"/>
    <w:rsid w:val="002F08FE"/>
    <w:rsid w:val="0031108A"/>
    <w:rsid w:val="00315A6B"/>
    <w:rsid w:val="00331591"/>
    <w:rsid w:val="00332700"/>
    <w:rsid w:val="00373CDB"/>
    <w:rsid w:val="00392140"/>
    <w:rsid w:val="00396EE7"/>
    <w:rsid w:val="003D096C"/>
    <w:rsid w:val="003E4D94"/>
    <w:rsid w:val="0041782B"/>
    <w:rsid w:val="004C2543"/>
    <w:rsid w:val="00513156"/>
    <w:rsid w:val="0051455C"/>
    <w:rsid w:val="00546D90"/>
    <w:rsid w:val="00572788"/>
    <w:rsid w:val="005945BB"/>
    <w:rsid w:val="005E4F36"/>
    <w:rsid w:val="00605350"/>
    <w:rsid w:val="00655237"/>
    <w:rsid w:val="00660420"/>
    <w:rsid w:val="006A7D9E"/>
    <w:rsid w:val="006B5471"/>
    <w:rsid w:val="006D662F"/>
    <w:rsid w:val="00743242"/>
    <w:rsid w:val="007507B7"/>
    <w:rsid w:val="00754E27"/>
    <w:rsid w:val="00760814"/>
    <w:rsid w:val="00781846"/>
    <w:rsid w:val="00793DF8"/>
    <w:rsid w:val="007D33DF"/>
    <w:rsid w:val="007D4216"/>
    <w:rsid w:val="007E6EAA"/>
    <w:rsid w:val="00807435"/>
    <w:rsid w:val="0081541C"/>
    <w:rsid w:val="00815E90"/>
    <w:rsid w:val="00827CEE"/>
    <w:rsid w:val="00837918"/>
    <w:rsid w:val="00842E67"/>
    <w:rsid w:val="0084310C"/>
    <w:rsid w:val="00890FE7"/>
    <w:rsid w:val="008A3C13"/>
    <w:rsid w:val="008C2C67"/>
    <w:rsid w:val="00963960"/>
    <w:rsid w:val="00970CA3"/>
    <w:rsid w:val="00993051"/>
    <w:rsid w:val="00A057E5"/>
    <w:rsid w:val="00A14151"/>
    <w:rsid w:val="00A20773"/>
    <w:rsid w:val="00A40251"/>
    <w:rsid w:val="00A40468"/>
    <w:rsid w:val="00AC4B0B"/>
    <w:rsid w:val="00AD5B54"/>
    <w:rsid w:val="00B054E1"/>
    <w:rsid w:val="00B5023E"/>
    <w:rsid w:val="00B627C7"/>
    <w:rsid w:val="00B74980"/>
    <w:rsid w:val="00B83AFC"/>
    <w:rsid w:val="00BD3174"/>
    <w:rsid w:val="00BD66A1"/>
    <w:rsid w:val="00BE5160"/>
    <w:rsid w:val="00BF39BC"/>
    <w:rsid w:val="00C5282C"/>
    <w:rsid w:val="00C92980"/>
    <w:rsid w:val="00CA73A1"/>
    <w:rsid w:val="00CB1420"/>
    <w:rsid w:val="00D50DC7"/>
    <w:rsid w:val="00D6761F"/>
    <w:rsid w:val="00D7050F"/>
    <w:rsid w:val="00D816E7"/>
    <w:rsid w:val="00D87227"/>
    <w:rsid w:val="00DB1EAB"/>
    <w:rsid w:val="00DB6591"/>
    <w:rsid w:val="00DD0BFF"/>
    <w:rsid w:val="00DF60B6"/>
    <w:rsid w:val="00E6622C"/>
    <w:rsid w:val="00E729A8"/>
    <w:rsid w:val="00E93BA2"/>
    <w:rsid w:val="00EA3BE0"/>
    <w:rsid w:val="00EC002C"/>
    <w:rsid w:val="00EC7B16"/>
    <w:rsid w:val="00EF7091"/>
    <w:rsid w:val="00F453A5"/>
    <w:rsid w:val="00F55BBA"/>
    <w:rsid w:val="00F73470"/>
    <w:rsid w:val="00F87921"/>
    <w:rsid w:val="00FA1267"/>
    <w:rsid w:val="00FC09DD"/>
    <w:rsid w:val="00FD4724"/>
    <w:rsid w:val="00FD572E"/>
    <w:rsid w:val="018F0F91"/>
    <w:rsid w:val="01DC4D0A"/>
    <w:rsid w:val="04940453"/>
    <w:rsid w:val="04A42356"/>
    <w:rsid w:val="057B52C4"/>
    <w:rsid w:val="06086ADC"/>
    <w:rsid w:val="08A40BE4"/>
    <w:rsid w:val="08AB2E9F"/>
    <w:rsid w:val="0A0072AD"/>
    <w:rsid w:val="0BBE6E29"/>
    <w:rsid w:val="0BC87A23"/>
    <w:rsid w:val="0CC53C07"/>
    <w:rsid w:val="0E777212"/>
    <w:rsid w:val="0EEB76F0"/>
    <w:rsid w:val="102B787D"/>
    <w:rsid w:val="10D24FFE"/>
    <w:rsid w:val="116A0E94"/>
    <w:rsid w:val="123C25DE"/>
    <w:rsid w:val="13275E8F"/>
    <w:rsid w:val="166F677F"/>
    <w:rsid w:val="16922649"/>
    <w:rsid w:val="182B7053"/>
    <w:rsid w:val="18415EB2"/>
    <w:rsid w:val="19856706"/>
    <w:rsid w:val="1B5D46E1"/>
    <w:rsid w:val="1B8E76A9"/>
    <w:rsid w:val="1CE2611A"/>
    <w:rsid w:val="20CF1465"/>
    <w:rsid w:val="218D1483"/>
    <w:rsid w:val="21E8176C"/>
    <w:rsid w:val="22E435E4"/>
    <w:rsid w:val="231E3D91"/>
    <w:rsid w:val="265E614A"/>
    <w:rsid w:val="26D44D6F"/>
    <w:rsid w:val="27F967E7"/>
    <w:rsid w:val="2B4D1413"/>
    <w:rsid w:val="2C8B41B2"/>
    <w:rsid w:val="2CBB1A77"/>
    <w:rsid w:val="2E810B3B"/>
    <w:rsid w:val="2F437224"/>
    <w:rsid w:val="2F8D24EB"/>
    <w:rsid w:val="2FF8440D"/>
    <w:rsid w:val="306B51B5"/>
    <w:rsid w:val="31135B96"/>
    <w:rsid w:val="3140042A"/>
    <w:rsid w:val="31F612A5"/>
    <w:rsid w:val="324B13FF"/>
    <w:rsid w:val="34D166CF"/>
    <w:rsid w:val="353847D0"/>
    <w:rsid w:val="356D1C37"/>
    <w:rsid w:val="36234A65"/>
    <w:rsid w:val="363857AF"/>
    <w:rsid w:val="37AD59BF"/>
    <w:rsid w:val="383F2919"/>
    <w:rsid w:val="38655945"/>
    <w:rsid w:val="388A0745"/>
    <w:rsid w:val="397669F7"/>
    <w:rsid w:val="3A8D375B"/>
    <w:rsid w:val="3B6B085B"/>
    <w:rsid w:val="3EE10FE1"/>
    <w:rsid w:val="3F673A63"/>
    <w:rsid w:val="407B7091"/>
    <w:rsid w:val="408F427B"/>
    <w:rsid w:val="44527D1A"/>
    <w:rsid w:val="446C4414"/>
    <w:rsid w:val="4581743B"/>
    <w:rsid w:val="45ED7EE6"/>
    <w:rsid w:val="46242C46"/>
    <w:rsid w:val="46FD2DC4"/>
    <w:rsid w:val="48174A33"/>
    <w:rsid w:val="483B2D31"/>
    <w:rsid w:val="4A1A3DF8"/>
    <w:rsid w:val="4A421984"/>
    <w:rsid w:val="4A565EFA"/>
    <w:rsid w:val="4B0B4674"/>
    <w:rsid w:val="4BEB1292"/>
    <w:rsid w:val="4D353E75"/>
    <w:rsid w:val="4D377BE7"/>
    <w:rsid w:val="51A45CC6"/>
    <w:rsid w:val="54B74DF8"/>
    <w:rsid w:val="56496A93"/>
    <w:rsid w:val="579710C5"/>
    <w:rsid w:val="57CA1095"/>
    <w:rsid w:val="59463CD7"/>
    <w:rsid w:val="5AEA274F"/>
    <w:rsid w:val="5C1D00EE"/>
    <w:rsid w:val="5CB46EEF"/>
    <w:rsid w:val="5DBB46F8"/>
    <w:rsid w:val="5F0B6C07"/>
    <w:rsid w:val="60335E20"/>
    <w:rsid w:val="61706E84"/>
    <w:rsid w:val="61B249DF"/>
    <w:rsid w:val="62785E3F"/>
    <w:rsid w:val="62A222F6"/>
    <w:rsid w:val="62FC31C9"/>
    <w:rsid w:val="64666387"/>
    <w:rsid w:val="64AD05FB"/>
    <w:rsid w:val="657541C4"/>
    <w:rsid w:val="65CC7E9E"/>
    <w:rsid w:val="661E5CE9"/>
    <w:rsid w:val="66E55648"/>
    <w:rsid w:val="67814558"/>
    <w:rsid w:val="688016F3"/>
    <w:rsid w:val="69FA3339"/>
    <w:rsid w:val="6A8D48AC"/>
    <w:rsid w:val="6ACF3458"/>
    <w:rsid w:val="6BEA7778"/>
    <w:rsid w:val="6EF667C0"/>
    <w:rsid w:val="6FF51887"/>
    <w:rsid w:val="707B54EC"/>
    <w:rsid w:val="73697011"/>
    <w:rsid w:val="753A219C"/>
    <w:rsid w:val="753D0CA4"/>
    <w:rsid w:val="75743092"/>
    <w:rsid w:val="76CF0F81"/>
    <w:rsid w:val="77C438B9"/>
    <w:rsid w:val="7B48209D"/>
    <w:rsid w:val="7B85368B"/>
    <w:rsid w:val="7DB26ECD"/>
    <w:rsid w:val="7EF32622"/>
    <w:rsid w:val="7F57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4099</Words>
  <Characters>4205</Characters>
  <Lines>33</Lines>
  <Paragraphs>9</Paragraphs>
  <TotalTime>0</TotalTime>
  <ScaleCrop>false</ScaleCrop>
  <LinksUpToDate>false</LinksUpToDate>
  <CharactersWithSpaces>4415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2017-10-10T00:41:00Z</dcterms:created>
  <dc:creator>DELL</dc:creator>
  <cp:lastModifiedBy>空白</cp:lastModifiedBy>
  <cp:lastPrinted>2017-10-10T01:12:00Z</cp:lastPrinted>
  <dcterms:modified xsi:type="dcterms:W3CDTF">2024-07-24T09:27:37Z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131BA00B537E4491A86C56923E7216FC</vt:lpwstr>
  </property>
</Properties>
</file>