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spacing w:line="360" w:lineRule="auto"/>
        <w:ind w:left="420" w:leftChars="0"/>
        <w:outlineLvl w:val="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bookmarkStart w:id="0" w:name="_Toc6581"/>
      <w:bookmarkStart w:id="1" w:name="_Toc17036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一、学生端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（学生端观看直播只能在手机上下载app后观看，app下载二维码和院校识别码附最后一步。）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功能描述：学生登录学历教育云课堂app平台，再教学教务模块内“我的直播”中查看直播课程列表数据，进去直播间，观看回放等功能。为方便学生上课，当开课前一周，系统自动会弹框提示学生上直播课。详细操作步骤如图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</w:pPr>
      <w:r>
        <w:drawing>
          <wp:inline distT="0" distB="0" distL="114300" distR="114300">
            <wp:extent cx="5268595" cy="3681730"/>
            <wp:effectExtent l="0" t="0" r="8255" b="13970"/>
            <wp:docPr id="4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进入直播间步骤</w:t>
      </w:r>
      <w:r>
        <w:rPr>
          <w:rFonts w:hint="eastAsia"/>
          <w:lang w:eastAsia="zh-CN"/>
        </w:rPr>
        <w:t>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</w:pPr>
      <w:r>
        <w:drawing>
          <wp:inline distT="0" distB="0" distL="114300" distR="114300">
            <wp:extent cx="5273040" cy="4985385"/>
            <wp:effectExtent l="0" t="0" r="3810" b="5715"/>
            <wp:docPr id="4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直播课提示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both"/>
      </w:pPr>
      <w:r>
        <w:drawing>
          <wp:inline distT="0" distB="0" distL="114300" distR="114300">
            <wp:extent cx="2127885" cy="4725035"/>
            <wp:effectExtent l="0" t="0" r="5715" b="18415"/>
            <wp:docPr id="4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472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26310" cy="4768215"/>
            <wp:effectExtent l="0" t="0" r="2540" b="13335"/>
            <wp:docPr id="49" name="图片 49" descr="Screenshot_20220921_141312_com.edu_edu.gaojij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Screenshot_20220921_141312_com.edu_edu.gaojijia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47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50" w:firstLineChars="5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直播详情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（直播回放）</w:t>
      </w:r>
    </w:p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学习App下载二维码与院校识别码。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129280" cy="2448560"/>
            <wp:effectExtent l="0" t="0" r="139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0" cy="19050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ZWY5ZDJjNDJkYTgxZTEyYzMzYWZlNzAzYWFlMGYifQ=="/>
  </w:docVars>
  <w:rsids>
    <w:rsidRoot w:val="6DED4FCE"/>
    <w:rsid w:val="6DED4FCE"/>
    <w:rsid w:val="6E8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196</Characters>
  <Lines>0</Lines>
  <Paragraphs>0</Paragraphs>
  <TotalTime>6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2024-05-22T06:51:00Z</dcterms:created>
  <dc:creator>Chao </dc:creator>
  <cp:lastModifiedBy>fairy</cp:lastModifiedBy>
  <dcterms:modified xsi:type="dcterms:W3CDTF">2024-07-08T08:19:07Z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8C949C6F501142A9A146EAD6B6ECB1A8_13</vt:lpwstr>
  </property>
</Properties>
</file>