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>注意事项</w:t>
      </w:r>
      <w:r>
        <w:rPr>
          <w:rFonts w:hint="eastAsia" w:ascii="宋体" w:hAnsi="宋体" w:cs="宋体"/>
          <w:b/>
          <w:bCs w:val="0"/>
          <w:sz w:val="44"/>
          <w:szCs w:val="44"/>
          <w:lang w:val="en-US"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>英语专业特殊要求</w:t>
      </w:r>
    </w:p>
    <w:p>
      <w:pPr>
        <w:jc w:val="center"/>
        <w:rPr>
          <w:rFonts w:hint="default" w:ascii="宋体" w:hAnsi="宋体" w:eastAsia="宋体" w:cs="宋体"/>
          <w:b/>
          <w:bCs w:val="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 w:val="0"/>
          <w:sz w:val="44"/>
          <w:szCs w:val="44"/>
          <w:lang w:val="en-US" w:eastAsia="zh-CN"/>
        </w:rPr>
        <w:t>及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>打印装订</w:t>
      </w:r>
      <w:r>
        <w:rPr>
          <w:rFonts w:hint="eastAsia" w:ascii="宋体" w:hAnsi="宋体" w:cs="宋体"/>
          <w:b/>
          <w:bCs w:val="0"/>
          <w:sz w:val="44"/>
          <w:szCs w:val="44"/>
          <w:lang w:val="en-US" w:eastAsia="zh-CN"/>
        </w:rPr>
        <w:t>要求</w:t>
      </w:r>
    </w:p>
    <w:p>
      <w:pP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</w:p>
    <w:p>
      <w:pPr>
        <w:rPr>
          <w:rFonts w:hint="default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一、论文写作注意事项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（一）合理确定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毕业论文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设计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题目和内容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中文题目一般不宜超过24个字，必要时可增加副标题。外文题目一般不宜超过12个实词。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毕业生的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毕业论文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设计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题目须经过指导教师的审核和同意，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毕业论文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设计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题目要有明确的针对性，切忌题目立意过大，内容空虚、宽泛；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  <w:t>毕业论文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设计）题目及内容必须和毕业生所学专业保持一致，凡是和所学专业无关的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  <w:t>毕业论文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设计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一律被视为不合格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毕业论文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设计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的篇幅要求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除有特殊要求的专业外，毕业论文一般用简化汉语文字撰写，毕业论文的字数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  <w:t>人文社科类专业一般不应少于0.8万字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</w:rPr>
        <w:t>理工类专业一般不应少于1万字。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eastAsia="zh-CN"/>
        </w:rPr>
        <w:t>艺术创作作品，其论文文字量不得低于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0.3万字。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毕业论文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设计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摘要及关键词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包括中文和英文摘要，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其中中文摘要不得少于300字，以300~400字为宜；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英文摘要是中文摘要的英文译文。论文摘要一般包括目的，内容、方法，成果和结论。具体地讲就是课题研究的背景、目的，研究工作的主要对象和范围，采用的方法和手段，得出的结果和重要的结论及主要观点。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关键词：关键词是为了文献标引工作，从论文中选出规范的用以表示全文主题内容信息款目的单词或术语。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一般每篇论文应选取3—5个词作为关键词，关键词以分号分隔（英文关键词以逗号分隔），最后一个词不打标点符号，以显著的字符排在同种语言摘要的下方。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打印时，正面为中文摘要及关键词，背面为英文摘要及关键词。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毕业论文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设计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  <w:t>目录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毕业论文（设计）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的目录一般分为一级、二级、三级或更多的层次，分别用阿拉伯数字“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”、“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1.1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”、“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1.1.1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”表示，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一般情况下，目录不得少于三级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毕业论文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设计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文献参考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6570"/>
        </w:tabs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   一般情况下，一篇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毕业论文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设计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）引用的文献参考不得少于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10条，所列参考文献应按论文参考或引证的先后顺序排列，统一用阿拉伯数字进行自然编号，一般序码宜用方括号括起，不用圆括号。</w:t>
      </w:r>
    </w:p>
    <w:p>
      <w:pPr>
        <w:numPr>
          <w:ilvl w:val="0"/>
          <w:numId w:val="0"/>
        </w:numPr>
        <w:tabs>
          <w:tab w:val="left" w:pos="6570"/>
        </w:tabs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二、英语专业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毕业论文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设计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的特殊要求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英语专业除一般情况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按照《西安文理学院成人高等教育本科毕业论文（设计）书写印制规范》规定的要求、格式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规范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进行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之外，还应遵守以下几点要求：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(1)选题和内容须在英语专业范围内，凡是和英语专业无关的选题和内容视为不合格；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(2)封面“题目”部分须用英语题目在上、汉语题目在下的两种形式同时呈现；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(3)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single"/>
          <w:lang w:val="en-US" w:eastAsia="zh-CN"/>
        </w:rPr>
        <w:t>打印论文摘要部分时时，正面为英文摘要及关键词，背面为中文摘要及关键词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(4)</w:t>
      </w:r>
      <w:r>
        <w:rPr>
          <w:rFonts w:hint="eastAsia" w:ascii="仿宋" w:hAnsi="仿宋" w:eastAsia="仿宋" w:cs="仿宋"/>
          <w:bCs/>
          <w:sz w:val="32"/>
          <w:szCs w:val="32"/>
        </w:rPr>
        <w:t>毕业论文（设计）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的正文须全部使用英语进行写作。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毕业论文（设计）的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打印、装订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要求</w:t>
      </w:r>
    </w:p>
    <w:p>
      <w:p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毕业论文（设计）的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写作文本须采用《西安文理学院成人高等教育本科毕业论文（设计）模版》统一规定的格式、字体字号、页码设置等，不得自行改动：每份论文只用两个订书针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左侧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上、下等距离装订。</w:t>
      </w:r>
    </w:p>
    <w:p>
      <w:pPr>
        <w:tabs>
          <w:tab w:val="left" w:pos="6570"/>
        </w:tabs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毕业论文（设计）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打印后的装订顺序依次为：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毕业论文（设计）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封面（单面打印）→诚信承诺书（单面打印）→摘要及关键词（双面打印，正面为中文摘要及关键词，背面为英文摘要及关键词，</w:t>
      </w:r>
      <w:r>
        <w:rPr>
          <w:rFonts w:hint="eastAsia" w:ascii="仿宋" w:hAnsi="仿宋" w:eastAsia="仿宋" w:cs="仿宋"/>
          <w:bCs/>
          <w:sz w:val="32"/>
          <w:szCs w:val="32"/>
          <w:u w:val="single"/>
          <w:lang w:val="en-US" w:eastAsia="zh-CN"/>
        </w:rPr>
        <w:t>英语专业相反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）→目录（双面打印）→正文（双面打印）→文献参考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（双面打印）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→致谢词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（单面打印）→附录（双面打印）</w:t>
      </w:r>
    </w:p>
    <w:p>
      <w:pPr>
        <w:tabs>
          <w:tab w:val="left" w:pos="8640"/>
        </w:tabs>
        <w:spacing w:line="240" w:lineRule="auto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tabs>
          <w:tab w:val="left" w:pos="8640"/>
        </w:tabs>
        <w:spacing w:line="240" w:lineRule="auto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tabs>
          <w:tab w:val="left" w:pos="8640"/>
        </w:tabs>
        <w:spacing w:line="240" w:lineRule="auto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tabs>
          <w:tab w:val="left" w:pos="8640"/>
        </w:tabs>
        <w:spacing w:line="240" w:lineRule="auto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tabs>
          <w:tab w:val="left" w:pos="8640"/>
        </w:tabs>
        <w:spacing w:line="240" w:lineRule="auto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134" w:right="1361" w:bottom="102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xNzBkYjk5ZDU1NDA4NDlkNjU0MjYzODkxZmE0OTcifQ=="/>
  </w:docVars>
  <w:rsids>
    <w:rsidRoot w:val="5CD92F9C"/>
    <w:rsid w:val="10865D10"/>
    <w:rsid w:val="14224636"/>
    <w:rsid w:val="142E7C0F"/>
    <w:rsid w:val="2FD602BF"/>
    <w:rsid w:val="40776A3F"/>
    <w:rsid w:val="44D7534E"/>
    <w:rsid w:val="45036AF3"/>
    <w:rsid w:val="4B015C59"/>
    <w:rsid w:val="50FB08E2"/>
    <w:rsid w:val="561F671A"/>
    <w:rsid w:val="5AE21C8B"/>
    <w:rsid w:val="5CD92F9C"/>
    <w:rsid w:val="5FB30793"/>
    <w:rsid w:val="6089130A"/>
    <w:rsid w:val="70B34FC2"/>
    <w:rsid w:val="732142C7"/>
    <w:rsid w:val="7B9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2022-09-08T00:13:00Z</dcterms:created>
  <dc:creator>Lenovo</dc:creator>
  <cp:lastModifiedBy>Lenovo</cp:lastModifiedBy>
  <dcterms:modified xsi:type="dcterms:W3CDTF">2022-09-08T00:25:43Z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8D276D47DFA84107A4D410BA3667512A</vt:lpwstr>
  </property>
</Properties>
</file>